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1E51" w14:textId="77777777" w:rsidR="00F07BB6" w:rsidRDefault="00F07BB6" w:rsidP="002A4692">
      <w:pPr>
        <w:rPr>
          <w:rFonts w:ascii="Arial" w:hAnsi="Arial" w:cs="Arial"/>
          <w:b/>
          <w:sz w:val="32"/>
        </w:rPr>
      </w:pPr>
    </w:p>
    <w:p w14:paraId="4B106E8A" w14:textId="51EE35F0" w:rsidR="002A4692" w:rsidRDefault="0059787F" w:rsidP="002A4692">
      <w:pPr>
        <w:rPr>
          <w:rFonts w:ascii="Arial" w:hAnsi="Arial" w:cs="Arial"/>
          <w:b/>
          <w:sz w:val="32"/>
        </w:rPr>
      </w:pPr>
      <w:r>
        <w:rPr>
          <w:rFonts w:ascii="Arial" w:hAnsi="Arial" w:cs="Arial"/>
          <w:b/>
          <w:sz w:val="32"/>
        </w:rPr>
        <w:t xml:space="preserve">Childhood Eye Cancer Trust (CHECT) </w:t>
      </w:r>
      <w:r w:rsidR="00883F75" w:rsidRPr="00883F75">
        <w:rPr>
          <w:rFonts w:ascii="Arial" w:hAnsi="Arial" w:cs="Arial"/>
          <w:b/>
          <w:sz w:val="32"/>
        </w:rPr>
        <w:t xml:space="preserve">Research Grant </w:t>
      </w:r>
      <w:r w:rsidR="002A4692">
        <w:rPr>
          <w:rFonts w:ascii="Arial" w:hAnsi="Arial" w:cs="Arial"/>
          <w:b/>
          <w:sz w:val="32"/>
        </w:rPr>
        <w:t xml:space="preserve">Final </w:t>
      </w:r>
      <w:r w:rsidR="00883F75" w:rsidRPr="00883F75">
        <w:rPr>
          <w:rFonts w:ascii="Arial" w:hAnsi="Arial" w:cs="Arial"/>
          <w:b/>
          <w:sz w:val="32"/>
        </w:rPr>
        <w:t>Report</w:t>
      </w:r>
      <w:r>
        <w:rPr>
          <w:rFonts w:ascii="Arial" w:hAnsi="Arial" w:cs="Arial"/>
          <w:b/>
          <w:sz w:val="32"/>
        </w:rPr>
        <w:t xml:space="preserve"> (e</w:t>
      </w:r>
      <w:r w:rsidR="002A4692">
        <w:rPr>
          <w:rFonts w:ascii="Arial" w:hAnsi="Arial" w:cs="Arial"/>
          <w:b/>
          <w:sz w:val="32"/>
        </w:rPr>
        <w:t>nd of grant report)</w:t>
      </w:r>
    </w:p>
    <w:p w14:paraId="4B106E8B" w14:textId="77777777" w:rsidR="00883F75" w:rsidRDefault="00883F75">
      <w:pPr>
        <w:rPr>
          <w:rFonts w:ascii="Arial" w:hAnsi="Arial" w:cs="Arial"/>
        </w:rPr>
      </w:pPr>
    </w:p>
    <w:p w14:paraId="4B106E8C" w14:textId="159E2D55" w:rsidR="00883F75" w:rsidRDefault="00883F75">
      <w:pPr>
        <w:rPr>
          <w:rFonts w:ascii="Arial" w:hAnsi="Arial" w:cs="Arial"/>
        </w:rPr>
      </w:pPr>
      <w:r>
        <w:rPr>
          <w:rFonts w:ascii="Arial" w:hAnsi="Arial" w:cs="Arial"/>
        </w:rPr>
        <w:t xml:space="preserve">Please complete all sections of this report and return to </w:t>
      </w:r>
      <w:hyperlink r:id="rId11" w:history="1">
        <w:r w:rsidR="00EB6A7C" w:rsidRPr="00AE4CC0">
          <w:rPr>
            <w:rStyle w:val="Hyperlink"/>
            <w:rFonts w:ascii="Arial" w:hAnsi="Arial" w:cs="Arial"/>
          </w:rPr>
          <w:t>petra.maxwell@chect.org.uk</w:t>
        </w:r>
      </w:hyperlink>
      <w:r>
        <w:rPr>
          <w:rFonts w:ascii="Arial" w:hAnsi="Arial" w:cs="Arial"/>
        </w:rPr>
        <w:t xml:space="preserve">. </w:t>
      </w:r>
    </w:p>
    <w:p w14:paraId="4B106E8D" w14:textId="77777777" w:rsidR="002A4692" w:rsidRDefault="002A4692">
      <w:pPr>
        <w:rPr>
          <w:rFonts w:ascii="Arial" w:hAnsi="Arial" w:cs="Arial"/>
        </w:rPr>
      </w:pPr>
    </w:p>
    <w:tbl>
      <w:tblPr>
        <w:tblStyle w:val="TableGrid"/>
        <w:tblW w:w="0" w:type="auto"/>
        <w:tblLook w:val="04A0" w:firstRow="1" w:lastRow="0" w:firstColumn="1" w:lastColumn="0" w:noHBand="0" w:noVBand="1"/>
      </w:tblPr>
      <w:tblGrid>
        <w:gridCol w:w="1980"/>
        <w:gridCol w:w="2834"/>
        <w:gridCol w:w="1560"/>
        <w:gridCol w:w="3254"/>
      </w:tblGrid>
      <w:tr w:rsidR="00883F75" w14:paraId="4B106E90" w14:textId="77777777" w:rsidTr="00EB6A7C">
        <w:trPr>
          <w:trHeight w:val="510"/>
        </w:trPr>
        <w:tc>
          <w:tcPr>
            <w:tcW w:w="1980" w:type="dxa"/>
            <w:shd w:val="clear" w:color="auto" w:fill="F2F2F2" w:themeFill="background1" w:themeFillShade="F2"/>
            <w:vAlign w:val="center"/>
          </w:tcPr>
          <w:p w14:paraId="4B106E8E" w14:textId="77777777" w:rsidR="00883F75" w:rsidRDefault="00883F75" w:rsidP="00990D2A">
            <w:pPr>
              <w:rPr>
                <w:rFonts w:ascii="Arial" w:hAnsi="Arial" w:cs="Arial"/>
              </w:rPr>
            </w:pPr>
            <w:r>
              <w:rPr>
                <w:rFonts w:ascii="Arial" w:hAnsi="Arial" w:cs="Arial"/>
              </w:rPr>
              <w:t>Project title:</w:t>
            </w:r>
          </w:p>
        </w:tc>
        <w:tc>
          <w:tcPr>
            <w:tcW w:w="7648" w:type="dxa"/>
            <w:gridSpan w:val="3"/>
            <w:vAlign w:val="center"/>
          </w:tcPr>
          <w:p w14:paraId="4B106E8F" w14:textId="7536865B" w:rsidR="00883F75" w:rsidRPr="00E92DCD" w:rsidRDefault="00E92DCD" w:rsidP="00990D2A">
            <w:pPr>
              <w:rPr>
                <w:rFonts w:ascii="Arial" w:hAnsi="Arial" w:cs="Arial"/>
              </w:rPr>
            </w:pPr>
            <w:r w:rsidRPr="00B11524">
              <w:rPr>
                <w:rFonts w:ascii="Arial" w:hAnsi="Arial" w:cs="Arial"/>
                <w:lang w:val="en-US"/>
              </w:rPr>
              <w:t>Next generation sequencing analysis of fresh human retinoblastoma samples</w:t>
            </w:r>
          </w:p>
        </w:tc>
      </w:tr>
      <w:tr w:rsidR="00883F75" w14:paraId="4B106E93" w14:textId="77777777" w:rsidTr="00EB6A7C">
        <w:trPr>
          <w:trHeight w:val="510"/>
        </w:trPr>
        <w:tc>
          <w:tcPr>
            <w:tcW w:w="1980" w:type="dxa"/>
            <w:shd w:val="clear" w:color="auto" w:fill="F2F2F2" w:themeFill="background1" w:themeFillShade="F2"/>
            <w:vAlign w:val="center"/>
          </w:tcPr>
          <w:p w14:paraId="4B106E91" w14:textId="2E2FD4FB" w:rsidR="00883F75" w:rsidRDefault="00EB6A7C" w:rsidP="00990D2A">
            <w:pPr>
              <w:rPr>
                <w:rFonts w:ascii="Arial" w:hAnsi="Arial" w:cs="Arial"/>
              </w:rPr>
            </w:pPr>
            <w:r>
              <w:rPr>
                <w:rFonts w:ascii="Arial" w:hAnsi="Arial" w:cs="Arial"/>
              </w:rPr>
              <w:t>Project reference</w:t>
            </w:r>
            <w:r w:rsidR="00883F75">
              <w:rPr>
                <w:rFonts w:ascii="Arial" w:hAnsi="Arial" w:cs="Arial"/>
              </w:rPr>
              <w:t>:</w:t>
            </w:r>
          </w:p>
        </w:tc>
        <w:tc>
          <w:tcPr>
            <w:tcW w:w="7648" w:type="dxa"/>
            <w:gridSpan w:val="3"/>
            <w:vAlign w:val="center"/>
          </w:tcPr>
          <w:p w14:paraId="4B106E92" w14:textId="65644BC7" w:rsidR="00883F75" w:rsidRDefault="00813C09" w:rsidP="004A226C">
            <w:pPr>
              <w:rPr>
                <w:rFonts w:ascii="Arial" w:hAnsi="Arial" w:cs="Arial"/>
              </w:rPr>
            </w:pPr>
            <w:r w:rsidRPr="00813C09">
              <w:rPr>
                <w:rFonts w:ascii="Arial" w:hAnsi="Arial" w:cs="Arial"/>
              </w:rPr>
              <w:t>1801Ohnuma1</w:t>
            </w:r>
          </w:p>
        </w:tc>
      </w:tr>
      <w:tr w:rsidR="00EB6A7C" w14:paraId="4B106E98" w14:textId="77777777" w:rsidTr="00EB6A7C">
        <w:trPr>
          <w:trHeight w:val="510"/>
        </w:trPr>
        <w:tc>
          <w:tcPr>
            <w:tcW w:w="1980" w:type="dxa"/>
            <w:shd w:val="clear" w:color="auto" w:fill="F2F2F2" w:themeFill="background1" w:themeFillShade="F2"/>
            <w:vAlign w:val="center"/>
          </w:tcPr>
          <w:p w14:paraId="4B106E94" w14:textId="77777777" w:rsidR="00EB6A7C" w:rsidRDefault="00EB6A7C" w:rsidP="00990D2A">
            <w:pPr>
              <w:rPr>
                <w:rFonts w:ascii="Arial" w:hAnsi="Arial" w:cs="Arial"/>
              </w:rPr>
            </w:pPr>
            <w:r>
              <w:rPr>
                <w:rFonts w:ascii="Arial" w:hAnsi="Arial" w:cs="Arial"/>
              </w:rPr>
              <w:t>Total award:</w:t>
            </w:r>
          </w:p>
        </w:tc>
        <w:tc>
          <w:tcPr>
            <w:tcW w:w="7648" w:type="dxa"/>
            <w:gridSpan w:val="3"/>
            <w:shd w:val="clear" w:color="auto" w:fill="FFFFFF" w:themeFill="background1"/>
            <w:vAlign w:val="center"/>
          </w:tcPr>
          <w:p w14:paraId="4B106E97" w14:textId="1FB4E14D" w:rsidR="00EB6A7C" w:rsidRDefault="00E92DCD" w:rsidP="00990D2A">
            <w:pPr>
              <w:rPr>
                <w:rFonts w:ascii="Arial" w:hAnsi="Arial" w:cs="Arial"/>
              </w:rPr>
            </w:pPr>
            <w:r>
              <w:rPr>
                <w:rFonts w:ascii="Arial" w:hAnsi="Arial" w:cs="Arial"/>
              </w:rPr>
              <w:t>£55,000</w:t>
            </w:r>
          </w:p>
        </w:tc>
      </w:tr>
      <w:tr w:rsidR="006911C7" w14:paraId="50818326" w14:textId="77777777" w:rsidTr="00EB6A7C">
        <w:trPr>
          <w:trHeight w:val="510"/>
        </w:trPr>
        <w:tc>
          <w:tcPr>
            <w:tcW w:w="1980" w:type="dxa"/>
            <w:shd w:val="clear" w:color="auto" w:fill="F2F2F2" w:themeFill="background1" w:themeFillShade="F2"/>
            <w:vAlign w:val="center"/>
          </w:tcPr>
          <w:p w14:paraId="222AD611" w14:textId="473EB8B1" w:rsidR="006911C7" w:rsidRDefault="006911C7" w:rsidP="00990D2A">
            <w:pPr>
              <w:rPr>
                <w:rFonts w:ascii="Arial" w:hAnsi="Arial" w:cs="Arial"/>
              </w:rPr>
            </w:pPr>
            <w:r w:rsidRPr="00EF023A">
              <w:rPr>
                <w:rFonts w:ascii="Arial" w:hAnsi="Arial" w:cs="Arial"/>
              </w:rPr>
              <w:t xml:space="preserve">Details of </w:t>
            </w:r>
            <w:r w:rsidR="00A736A2" w:rsidRPr="00EF023A">
              <w:rPr>
                <w:rFonts w:ascii="Arial" w:hAnsi="Arial" w:cs="Arial"/>
              </w:rPr>
              <w:t xml:space="preserve">any </w:t>
            </w:r>
            <w:r w:rsidRPr="00EF023A">
              <w:rPr>
                <w:rFonts w:ascii="Arial" w:hAnsi="Arial" w:cs="Arial"/>
              </w:rPr>
              <w:t>additional funding:</w:t>
            </w:r>
          </w:p>
        </w:tc>
        <w:tc>
          <w:tcPr>
            <w:tcW w:w="7648" w:type="dxa"/>
            <w:gridSpan w:val="3"/>
            <w:shd w:val="clear" w:color="auto" w:fill="FFFFFF" w:themeFill="background1"/>
            <w:vAlign w:val="center"/>
          </w:tcPr>
          <w:p w14:paraId="54D74BDA" w14:textId="77777777" w:rsidR="006911C7" w:rsidRDefault="00E92DCD" w:rsidP="00990D2A">
            <w:pPr>
              <w:rPr>
                <w:rFonts w:ascii="Arial" w:hAnsi="Arial" w:cs="Arial"/>
              </w:rPr>
            </w:pPr>
            <w:r>
              <w:rPr>
                <w:rFonts w:ascii="Arial" w:hAnsi="Arial" w:cs="Arial"/>
              </w:rPr>
              <w:t>N/A</w:t>
            </w:r>
          </w:p>
          <w:p w14:paraId="6062FC9A" w14:textId="590A8E1B" w:rsidR="00DD09CC" w:rsidRDefault="00DD09CC" w:rsidP="00990D2A">
            <w:pPr>
              <w:rPr>
                <w:rFonts w:ascii="Arial" w:hAnsi="Arial" w:cs="Arial"/>
              </w:rPr>
            </w:pPr>
            <w:r>
              <w:rPr>
                <w:rFonts w:ascii="Arial" w:hAnsi="Arial" w:cs="Arial"/>
              </w:rPr>
              <w:t>This result was published with collaborators</w:t>
            </w:r>
            <w:r w:rsidR="00A607EB">
              <w:rPr>
                <w:rFonts w:ascii="Arial" w:hAnsi="Arial" w:cs="Arial"/>
              </w:rPr>
              <w:t xml:space="preserve"> with their own</w:t>
            </w:r>
            <w:r>
              <w:rPr>
                <w:rFonts w:ascii="Arial" w:hAnsi="Arial" w:cs="Arial"/>
              </w:rPr>
              <w:t xml:space="preserve"> funding. These are listed in section 8.</w:t>
            </w:r>
          </w:p>
        </w:tc>
      </w:tr>
      <w:tr w:rsidR="00883F75" w14:paraId="4B106E9D" w14:textId="77777777" w:rsidTr="00922A4F">
        <w:tc>
          <w:tcPr>
            <w:tcW w:w="1980" w:type="dxa"/>
            <w:shd w:val="clear" w:color="auto" w:fill="F2F2F2" w:themeFill="background1" w:themeFillShade="F2"/>
            <w:vAlign w:val="center"/>
          </w:tcPr>
          <w:p w14:paraId="4B106E99" w14:textId="77777777" w:rsidR="00883F75" w:rsidRDefault="00883F75" w:rsidP="00922A4F">
            <w:pPr>
              <w:rPr>
                <w:rFonts w:ascii="Arial" w:hAnsi="Arial" w:cs="Arial"/>
              </w:rPr>
            </w:pPr>
            <w:r>
              <w:rPr>
                <w:rFonts w:ascii="Arial" w:hAnsi="Arial" w:cs="Arial"/>
              </w:rPr>
              <w:t>Lead investigator:</w:t>
            </w:r>
          </w:p>
        </w:tc>
        <w:tc>
          <w:tcPr>
            <w:tcW w:w="2834" w:type="dxa"/>
            <w:vAlign w:val="center"/>
          </w:tcPr>
          <w:p w14:paraId="4B106E9A" w14:textId="4DD3B9AF" w:rsidR="00883F75" w:rsidRDefault="00E92DCD" w:rsidP="00922A4F">
            <w:pPr>
              <w:rPr>
                <w:rFonts w:ascii="Arial" w:hAnsi="Arial" w:cs="Arial"/>
              </w:rPr>
            </w:pPr>
            <w:r>
              <w:rPr>
                <w:rFonts w:ascii="Arial" w:hAnsi="Arial" w:cs="Arial"/>
              </w:rPr>
              <w:t>Prof. Shin-ichi Ohnuma</w:t>
            </w:r>
          </w:p>
        </w:tc>
        <w:tc>
          <w:tcPr>
            <w:tcW w:w="1560" w:type="dxa"/>
            <w:shd w:val="clear" w:color="auto" w:fill="F2F2F2" w:themeFill="background1" w:themeFillShade="F2"/>
          </w:tcPr>
          <w:p w14:paraId="4B106E9B" w14:textId="77777777" w:rsidR="00883F75" w:rsidRDefault="00883F75">
            <w:pPr>
              <w:rPr>
                <w:rFonts w:ascii="Arial" w:hAnsi="Arial" w:cs="Arial"/>
              </w:rPr>
            </w:pPr>
            <w:r>
              <w:rPr>
                <w:rFonts w:ascii="Arial" w:hAnsi="Arial" w:cs="Arial"/>
              </w:rPr>
              <w:t>Administering institution:</w:t>
            </w:r>
          </w:p>
        </w:tc>
        <w:tc>
          <w:tcPr>
            <w:tcW w:w="3254" w:type="dxa"/>
            <w:vAlign w:val="center"/>
          </w:tcPr>
          <w:p w14:paraId="4B106E9C" w14:textId="30F08BE1" w:rsidR="00883F75" w:rsidRDefault="00E92DCD" w:rsidP="00922A4F">
            <w:pPr>
              <w:rPr>
                <w:rFonts w:ascii="Arial" w:hAnsi="Arial" w:cs="Arial"/>
              </w:rPr>
            </w:pPr>
            <w:r>
              <w:rPr>
                <w:rFonts w:ascii="Arial" w:hAnsi="Arial" w:cs="Arial"/>
              </w:rPr>
              <w:t>UCL</w:t>
            </w:r>
          </w:p>
        </w:tc>
      </w:tr>
      <w:tr w:rsidR="00883F75" w14:paraId="4B106EA2" w14:textId="77777777" w:rsidTr="00922A4F">
        <w:tc>
          <w:tcPr>
            <w:tcW w:w="1980" w:type="dxa"/>
            <w:shd w:val="clear" w:color="auto" w:fill="F2F2F2" w:themeFill="background1" w:themeFillShade="F2"/>
          </w:tcPr>
          <w:p w14:paraId="4B106E9E" w14:textId="77777777" w:rsidR="00883F75" w:rsidRDefault="00883F75">
            <w:pPr>
              <w:rPr>
                <w:rFonts w:ascii="Arial" w:hAnsi="Arial" w:cs="Arial"/>
              </w:rPr>
            </w:pPr>
            <w:r>
              <w:rPr>
                <w:rFonts w:ascii="Arial" w:hAnsi="Arial" w:cs="Arial"/>
              </w:rPr>
              <w:t>Start date of award:</w:t>
            </w:r>
          </w:p>
        </w:tc>
        <w:tc>
          <w:tcPr>
            <w:tcW w:w="2834" w:type="dxa"/>
            <w:vAlign w:val="center"/>
          </w:tcPr>
          <w:p w14:paraId="4B106E9F" w14:textId="596D42E0" w:rsidR="00883F75" w:rsidRDefault="00E92DCD" w:rsidP="00922A4F">
            <w:pPr>
              <w:rPr>
                <w:rFonts w:ascii="Arial" w:hAnsi="Arial" w:cs="Arial"/>
              </w:rPr>
            </w:pPr>
            <w:r>
              <w:rPr>
                <w:rFonts w:ascii="Arial" w:hAnsi="Arial" w:cs="Arial"/>
              </w:rPr>
              <w:t>01 March 2019</w:t>
            </w:r>
          </w:p>
        </w:tc>
        <w:tc>
          <w:tcPr>
            <w:tcW w:w="1560" w:type="dxa"/>
            <w:shd w:val="clear" w:color="auto" w:fill="F2F2F2" w:themeFill="background1" w:themeFillShade="F2"/>
          </w:tcPr>
          <w:p w14:paraId="4B106EA0" w14:textId="77777777" w:rsidR="00883F75" w:rsidRDefault="00883F75">
            <w:pPr>
              <w:rPr>
                <w:rFonts w:ascii="Arial" w:hAnsi="Arial" w:cs="Arial"/>
              </w:rPr>
            </w:pPr>
            <w:r>
              <w:rPr>
                <w:rFonts w:ascii="Arial" w:hAnsi="Arial" w:cs="Arial"/>
              </w:rPr>
              <w:t>End date of award:</w:t>
            </w:r>
          </w:p>
        </w:tc>
        <w:tc>
          <w:tcPr>
            <w:tcW w:w="3254" w:type="dxa"/>
            <w:vAlign w:val="center"/>
          </w:tcPr>
          <w:p w14:paraId="4B106EA1" w14:textId="450C8399" w:rsidR="00883F75" w:rsidRDefault="00E92DCD" w:rsidP="00922A4F">
            <w:pPr>
              <w:rPr>
                <w:rFonts w:ascii="Arial" w:hAnsi="Arial" w:cs="Arial"/>
              </w:rPr>
            </w:pPr>
            <w:r>
              <w:rPr>
                <w:rFonts w:ascii="Arial" w:hAnsi="Arial" w:cs="Arial"/>
              </w:rPr>
              <w:t>30 June 2021</w:t>
            </w:r>
          </w:p>
        </w:tc>
      </w:tr>
    </w:tbl>
    <w:p w14:paraId="4B106EA8" w14:textId="77777777" w:rsidR="00883F75" w:rsidRDefault="00883F75">
      <w:pPr>
        <w:rPr>
          <w:rFonts w:ascii="Arial" w:hAnsi="Arial" w:cs="Arial"/>
        </w:rPr>
      </w:pPr>
    </w:p>
    <w:p w14:paraId="23E3D437" w14:textId="77777777" w:rsidR="009B1C0E" w:rsidRDefault="009B1C0E" w:rsidP="009B1C0E">
      <w:pPr>
        <w:pStyle w:val="ListParagraph"/>
        <w:ind w:left="360"/>
        <w:rPr>
          <w:rFonts w:ascii="Arial" w:hAnsi="Arial" w:cs="Arial"/>
          <w:b/>
        </w:rPr>
      </w:pPr>
    </w:p>
    <w:p w14:paraId="4B106EA9" w14:textId="63648F8C" w:rsidR="00A12699" w:rsidRPr="00A12699" w:rsidRDefault="002A4692" w:rsidP="00883F75">
      <w:pPr>
        <w:pStyle w:val="ListParagraph"/>
        <w:numPr>
          <w:ilvl w:val="0"/>
          <w:numId w:val="1"/>
        </w:numPr>
        <w:rPr>
          <w:rFonts w:ascii="Arial" w:hAnsi="Arial" w:cs="Arial"/>
          <w:b/>
        </w:rPr>
      </w:pPr>
      <w:r>
        <w:rPr>
          <w:rFonts w:ascii="Arial" w:hAnsi="Arial" w:cs="Arial"/>
          <w:b/>
        </w:rPr>
        <w:t>Final</w:t>
      </w:r>
      <w:r w:rsidR="00A12699" w:rsidRPr="00A12699">
        <w:rPr>
          <w:rFonts w:ascii="Arial" w:hAnsi="Arial" w:cs="Arial"/>
          <w:b/>
        </w:rPr>
        <w:t xml:space="preserve"> Report</w:t>
      </w:r>
      <w:r w:rsidR="00883F75" w:rsidRPr="00A12699">
        <w:rPr>
          <w:rFonts w:ascii="Arial" w:hAnsi="Arial" w:cs="Arial"/>
          <w:b/>
        </w:rPr>
        <w:t xml:space="preserve"> </w:t>
      </w:r>
    </w:p>
    <w:p w14:paraId="4B106EAA" w14:textId="7650FA19" w:rsidR="00883F75" w:rsidRDefault="00883F75" w:rsidP="00A12699">
      <w:pPr>
        <w:pStyle w:val="ListParagraph"/>
        <w:ind w:left="360"/>
        <w:rPr>
          <w:rFonts w:ascii="Arial" w:hAnsi="Arial" w:cs="Arial"/>
        </w:rPr>
      </w:pPr>
      <w:r>
        <w:rPr>
          <w:rFonts w:ascii="Arial" w:hAnsi="Arial" w:cs="Arial"/>
        </w:rPr>
        <w:t>Please structure your report as follows:</w:t>
      </w:r>
    </w:p>
    <w:p w14:paraId="1B979329" w14:textId="77777777" w:rsidR="009B1C0E" w:rsidRDefault="009B1C0E" w:rsidP="00A12699">
      <w:pPr>
        <w:pStyle w:val="ListParagraph"/>
        <w:ind w:left="360"/>
        <w:rPr>
          <w:rFonts w:ascii="Arial" w:hAnsi="Arial" w:cs="Arial"/>
        </w:rPr>
      </w:pPr>
    </w:p>
    <w:p w14:paraId="4B106EAB" w14:textId="77777777" w:rsidR="00883F75" w:rsidRDefault="00883F75" w:rsidP="00883F75">
      <w:pPr>
        <w:pStyle w:val="ListParagraph"/>
        <w:numPr>
          <w:ilvl w:val="1"/>
          <w:numId w:val="1"/>
        </w:numPr>
        <w:rPr>
          <w:rFonts w:ascii="Arial" w:hAnsi="Arial" w:cs="Arial"/>
        </w:rPr>
      </w:pPr>
      <w:r>
        <w:rPr>
          <w:rFonts w:ascii="Arial" w:hAnsi="Arial" w:cs="Arial"/>
        </w:rPr>
        <w:t xml:space="preserve">Summary of </w:t>
      </w:r>
      <w:r w:rsidR="002A4692">
        <w:rPr>
          <w:rFonts w:ascii="Arial" w:hAnsi="Arial" w:cs="Arial"/>
        </w:rPr>
        <w:t>findings/results/outcomes of this project</w:t>
      </w:r>
      <w:r>
        <w:rPr>
          <w:rFonts w:ascii="Arial" w:hAnsi="Arial" w:cs="Arial"/>
        </w:rPr>
        <w:t xml:space="preserve"> (with reference to the aims and objectives stated in your original application).</w:t>
      </w:r>
    </w:p>
    <w:p w14:paraId="4B106EAC" w14:textId="77777777" w:rsidR="00883F75" w:rsidRDefault="00883F75" w:rsidP="00883F75">
      <w:pPr>
        <w:pStyle w:val="ListParagraph"/>
        <w:numPr>
          <w:ilvl w:val="1"/>
          <w:numId w:val="1"/>
        </w:numPr>
        <w:rPr>
          <w:rFonts w:ascii="Arial" w:hAnsi="Arial" w:cs="Arial"/>
        </w:rPr>
      </w:pPr>
      <w:r>
        <w:rPr>
          <w:rFonts w:ascii="Arial" w:hAnsi="Arial" w:cs="Arial"/>
        </w:rPr>
        <w:t xml:space="preserve">If your aims and objectives changed </w:t>
      </w:r>
      <w:r w:rsidR="002A4692">
        <w:rPr>
          <w:rFonts w:ascii="Arial" w:hAnsi="Arial" w:cs="Arial"/>
        </w:rPr>
        <w:t xml:space="preserve">during the course of the project, </w:t>
      </w:r>
      <w:r>
        <w:rPr>
          <w:rFonts w:ascii="Arial" w:hAnsi="Arial" w:cs="Arial"/>
        </w:rPr>
        <w:t>please explain why and in what way.</w:t>
      </w:r>
    </w:p>
    <w:p w14:paraId="4B106EAD" w14:textId="2C1ED6D6" w:rsidR="00A12699" w:rsidRPr="00EF023A" w:rsidRDefault="00A12699" w:rsidP="00883F75">
      <w:pPr>
        <w:pStyle w:val="ListParagraph"/>
        <w:numPr>
          <w:ilvl w:val="1"/>
          <w:numId w:val="1"/>
        </w:numPr>
        <w:rPr>
          <w:rFonts w:ascii="Arial" w:hAnsi="Arial" w:cs="Arial"/>
        </w:rPr>
      </w:pPr>
      <w:r w:rsidRPr="00EF023A">
        <w:rPr>
          <w:rFonts w:ascii="Arial" w:hAnsi="Arial" w:cs="Arial"/>
        </w:rPr>
        <w:t xml:space="preserve">Any problems or challenges impacting on </w:t>
      </w:r>
      <w:r w:rsidR="002A4692" w:rsidRPr="00EF023A">
        <w:rPr>
          <w:rFonts w:ascii="Arial" w:hAnsi="Arial" w:cs="Arial"/>
        </w:rPr>
        <w:t>the findings</w:t>
      </w:r>
      <w:r w:rsidR="006911C7" w:rsidRPr="00EF023A">
        <w:rPr>
          <w:rFonts w:ascii="Arial" w:hAnsi="Arial" w:cs="Arial"/>
        </w:rPr>
        <w:t xml:space="preserve"> </w:t>
      </w:r>
      <w:r w:rsidR="002A4692" w:rsidRPr="00EF023A">
        <w:rPr>
          <w:rFonts w:ascii="Arial" w:hAnsi="Arial" w:cs="Arial"/>
        </w:rPr>
        <w:t>/</w:t>
      </w:r>
      <w:r w:rsidR="006911C7" w:rsidRPr="00EF023A">
        <w:rPr>
          <w:rFonts w:ascii="Arial" w:hAnsi="Arial" w:cs="Arial"/>
        </w:rPr>
        <w:t xml:space="preserve"> </w:t>
      </w:r>
      <w:r w:rsidR="002A4692" w:rsidRPr="00EF023A">
        <w:rPr>
          <w:rFonts w:ascii="Arial" w:hAnsi="Arial" w:cs="Arial"/>
        </w:rPr>
        <w:t>results</w:t>
      </w:r>
      <w:r w:rsidR="006911C7" w:rsidRPr="00EF023A">
        <w:rPr>
          <w:rFonts w:ascii="Arial" w:hAnsi="Arial" w:cs="Arial"/>
        </w:rPr>
        <w:t xml:space="preserve"> </w:t>
      </w:r>
      <w:r w:rsidR="002A4692" w:rsidRPr="00EF023A">
        <w:rPr>
          <w:rFonts w:ascii="Arial" w:hAnsi="Arial" w:cs="Arial"/>
        </w:rPr>
        <w:t>/</w:t>
      </w:r>
      <w:r w:rsidR="006911C7" w:rsidRPr="00EF023A">
        <w:rPr>
          <w:rFonts w:ascii="Arial" w:hAnsi="Arial" w:cs="Arial"/>
        </w:rPr>
        <w:t xml:space="preserve"> </w:t>
      </w:r>
      <w:r w:rsidR="002A4692" w:rsidRPr="00EF023A">
        <w:rPr>
          <w:rFonts w:ascii="Arial" w:hAnsi="Arial" w:cs="Arial"/>
        </w:rPr>
        <w:t>outcomes of this project.</w:t>
      </w:r>
      <w:r w:rsidR="006911C7" w:rsidRPr="00EF023A">
        <w:rPr>
          <w:rFonts w:ascii="Arial" w:hAnsi="Arial" w:cs="Arial"/>
        </w:rPr>
        <w:t xml:space="preserve"> </w:t>
      </w:r>
    </w:p>
    <w:p w14:paraId="3F1C6812" w14:textId="3C276260" w:rsidR="009B1C0E" w:rsidRPr="00EF023A" w:rsidRDefault="00A12699" w:rsidP="000E5D4A">
      <w:pPr>
        <w:pStyle w:val="ListParagraph"/>
        <w:numPr>
          <w:ilvl w:val="1"/>
          <w:numId w:val="1"/>
        </w:numPr>
        <w:rPr>
          <w:rFonts w:ascii="Arial" w:hAnsi="Arial" w:cs="Arial"/>
        </w:rPr>
      </w:pPr>
      <w:r w:rsidRPr="00EF023A">
        <w:rPr>
          <w:rFonts w:ascii="Arial" w:hAnsi="Arial" w:cs="Arial"/>
        </w:rPr>
        <w:t>How will these findings or outcomes impact patients or the public, and in what timescale?</w:t>
      </w:r>
      <w:r w:rsidR="006911C7" w:rsidRPr="00EF023A">
        <w:rPr>
          <w:rFonts w:ascii="Arial" w:hAnsi="Arial" w:cs="Arial"/>
        </w:rPr>
        <w:t xml:space="preserve"> Do you foresee any obstacles / barriers to patients benefitting from the research findings?</w:t>
      </w:r>
    </w:p>
    <w:p w14:paraId="5B3D1ABE" w14:textId="77777777" w:rsidR="009B1C0E" w:rsidRPr="009B1C0E" w:rsidRDefault="009B1C0E" w:rsidP="009B1C0E">
      <w:pPr>
        <w:pStyle w:val="ListParagraph"/>
        <w:ind w:left="1080"/>
        <w:rPr>
          <w:rFonts w:ascii="Arial" w:hAnsi="Arial" w:cs="Arial"/>
        </w:rPr>
      </w:pPr>
    </w:p>
    <w:p w14:paraId="4B106EAF" w14:textId="46E25678" w:rsidR="00A12699" w:rsidRDefault="00E92DCD"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w:t>
      </w:r>
      <w:r w:rsidR="00AA1C24" w:rsidRPr="00AA1C24">
        <w:rPr>
          <w:rFonts w:ascii="Arial" w:hAnsi="Arial" w:cs="Arial"/>
        </w:rPr>
        <w:t xml:space="preserve"> </w:t>
      </w:r>
      <w:r w:rsidR="00AA1C24">
        <w:rPr>
          <w:rFonts w:ascii="Arial" w:hAnsi="Arial" w:cs="Arial"/>
        </w:rPr>
        <w:t>Summary of findings/results/outcomes of this project</w:t>
      </w:r>
    </w:p>
    <w:p w14:paraId="642EBCF7" w14:textId="77777777" w:rsidR="00B11524" w:rsidRDefault="00AA1C24"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Cancer is recognised </w:t>
      </w:r>
      <w:r w:rsidR="00100F67">
        <w:rPr>
          <w:rFonts w:ascii="Arial" w:hAnsi="Arial" w:cs="Arial"/>
        </w:rPr>
        <w:t>to progress through</w:t>
      </w:r>
      <w:r w:rsidR="00615FE5">
        <w:rPr>
          <w:rFonts w:ascii="Arial" w:hAnsi="Arial" w:cs="Arial"/>
        </w:rPr>
        <w:t xml:space="preserve"> </w:t>
      </w:r>
      <w:r w:rsidR="00100F67">
        <w:rPr>
          <w:rFonts w:ascii="Arial" w:hAnsi="Arial" w:cs="Arial"/>
        </w:rPr>
        <w:t xml:space="preserve">accumulation of gene mutations. However, </w:t>
      </w:r>
      <w:r w:rsidR="006E68B7">
        <w:rPr>
          <w:rFonts w:ascii="Arial" w:hAnsi="Arial" w:cs="Arial"/>
        </w:rPr>
        <w:t xml:space="preserve">in retinoblastoma, </w:t>
      </w:r>
      <w:r w:rsidR="00615FE5">
        <w:rPr>
          <w:rFonts w:ascii="Arial" w:hAnsi="Arial" w:cs="Arial"/>
        </w:rPr>
        <w:t xml:space="preserve">only the mutation of the </w:t>
      </w:r>
      <w:r w:rsidR="00615FE5">
        <w:rPr>
          <w:rFonts w:ascii="Arial" w:hAnsi="Arial" w:cs="Arial"/>
          <w:i/>
          <w:iCs/>
        </w:rPr>
        <w:t xml:space="preserve">RB1 </w:t>
      </w:r>
      <w:r w:rsidR="00615FE5">
        <w:rPr>
          <w:rFonts w:ascii="Arial" w:hAnsi="Arial" w:cs="Arial"/>
        </w:rPr>
        <w:t xml:space="preserve">gene </w:t>
      </w:r>
      <w:r w:rsidR="006E68B7">
        <w:rPr>
          <w:rFonts w:ascii="Arial" w:hAnsi="Arial" w:cs="Arial"/>
        </w:rPr>
        <w:t>was</w:t>
      </w:r>
      <w:r w:rsidR="00615FE5">
        <w:rPr>
          <w:rFonts w:ascii="Arial" w:hAnsi="Arial" w:cs="Arial"/>
        </w:rPr>
        <w:t xml:space="preserve"> confirmed</w:t>
      </w:r>
      <w:r w:rsidR="00100F67">
        <w:rPr>
          <w:rFonts w:ascii="Arial" w:hAnsi="Arial" w:cs="Arial"/>
        </w:rPr>
        <w:t xml:space="preserve">. </w:t>
      </w:r>
      <w:r w:rsidR="00803A81">
        <w:rPr>
          <w:rFonts w:ascii="Arial" w:hAnsi="Arial" w:cs="Arial"/>
        </w:rPr>
        <w:t xml:space="preserve">To understand the mechanism of retinoblastoma progression, we performed whole genome sequencing of human patient samples available in London (Aim-1 of original application). We found that </w:t>
      </w:r>
      <w:r w:rsidR="00803A81" w:rsidRPr="00EE6C41">
        <w:rPr>
          <w:rFonts w:ascii="Arial" w:hAnsi="Arial" w:cs="Arial"/>
          <w:i/>
          <w:iCs/>
        </w:rPr>
        <w:t>RB1</w:t>
      </w:r>
      <w:r w:rsidR="00803A81">
        <w:rPr>
          <w:rFonts w:ascii="Arial" w:hAnsi="Arial" w:cs="Arial"/>
        </w:rPr>
        <w:t xml:space="preserve"> mutation is </w:t>
      </w:r>
      <w:r w:rsidR="00615FE5">
        <w:rPr>
          <w:rFonts w:ascii="Arial" w:hAnsi="Arial" w:cs="Arial"/>
        </w:rPr>
        <w:t>present in</w:t>
      </w:r>
      <w:r w:rsidR="00803A81">
        <w:rPr>
          <w:rFonts w:ascii="Arial" w:hAnsi="Arial" w:cs="Arial"/>
        </w:rPr>
        <w:t xml:space="preserve"> </w:t>
      </w:r>
      <w:r w:rsidR="00E6313F">
        <w:rPr>
          <w:rFonts w:ascii="Arial" w:hAnsi="Arial" w:cs="Arial"/>
        </w:rPr>
        <w:t xml:space="preserve">all samples </w:t>
      </w:r>
      <w:r w:rsidR="00615FE5">
        <w:rPr>
          <w:rFonts w:ascii="Arial" w:hAnsi="Arial" w:cs="Arial"/>
        </w:rPr>
        <w:t xml:space="preserve">while </w:t>
      </w:r>
      <w:r w:rsidR="00A73C8B">
        <w:rPr>
          <w:rFonts w:ascii="Arial" w:hAnsi="Arial" w:cs="Arial"/>
          <w:i/>
          <w:iCs/>
        </w:rPr>
        <w:t>MYCN</w:t>
      </w:r>
      <w:r w:rsidR="00E6313F">
        <w:rPr>
          <w:rFonts w:ascii="Arial" w:hAnsi="Arial" w:cs="Arial"/>
        </w:rPr>
        <w:t xml:space="preserve"> gene amplification is observed in limited samples. </w:t>
      </w:r>
      <w:r w:rsidR="00A73C8B">
        <w:rPr>
          <w:rFonts w:ascii="Arial" w:hAnsi="Arial" w:cs="Arial"/>
        </w:rPr>
        <w:t>I</w:t>
      </w:r>
      <w:r w:rsidR="00E6313F">
        <w:rPr>
          <w:rFonts w:ascii="Arial" w:hAnsi="Arial" w:cs="Arial"/>
        </w:rPr>
        <w:t xml:space="preserve">nterestingly, we </w:t>
      </w:r>
      <w:r w:rsidR="00A73C8B">
        <w:rPr>
          <w:rFonts w:ascii="Arial" w:hAnsi="Arial" w:cs="Arial"/>
        </w:rPr>
        <w:t xml:space="preserve">did </w:t>
      </w:r>
      <w:r w:rsidR="00E6313F">
        <w:rPr>
          <w:rFonts w:ascii="Arial" w:hAnsi="Arial" w:cs="Arial"/>
        </w:rPr>
        <w:t>not observe any additional gene m</w:t>
      </w:r>
      <w:r w:rsidR="005C2C9D">
        <w:rPr>
          <w:rFonts w:ascii="Arial" w:hAnsi="Arial" w:cs="Arial"/>
        </w:rPr>
        <w:t>utation</w:t>
      </w:r>
      <w:r w:rsidR="00A73C8B">
        <w:rPr>
          <w:rFonts w:ascii="Arial" w:hAnsi="Arial" w:cs="Arial"/>
        </w:rPr>
        <w:t>s</w:t>
      </w:r>
      <w:r w:rsidR="00E6313F">
        <w:rPr>
          <w:rFonts w:ascii="Arial" w:hAnsi="Arial" w:cs="Arial"/>
        </w:rPr>
        <w:t xml:space="preserve">. This is different from other types of cancer. It is known that </w:t>
      </w:r>
      <w:r w:rsidR="00136397" w:rsidRPr="00EE6C41">
        <w:rPr>
          <w:rFonts w:ascii="Arial" w:hAnsi="Arial" w:cs="Arial"/>
          <w:i/>
          <w:iCs/>
        </w:rPr>
        <w:t>RB1</w:t>
      </w:r>
      <w:r w:rsidR="00136397">
        <w:rPr>
          <w:rFonts w:ascii="Arial" w:hAnsi="Arial" w:cs="Arial"/>
        </w:rPr>
        <w:t xml:space="preserve"> mutation is not sufficient to initiate </w:t>
      </w:r>
      <w:r w:rsidR="00E6313F">
        <w:rPr>
          <w:rFonts w:ascii="Arial" w:hAnsi="Arial" w:cs="Arial"/>
        </w:rPr>
        <w:t>retinoblastoma</w:t>
      </w:r>
      <w:r w:rsidR="00136397">
        <w:rPr>
          <w:rFonts w:ascii="Arial" w:hAnsi="Arial" w:cs="Arial"/>
        </w:rPr>
        <w:t xml:space="preserve"> in human. Our result indicates that additional mechanism</w:t>
      </w:r>
      <w:r w:rsidR="00A73C8B">
        <w:rPr>
          <w:rFonts w:ascii="Arial" w:hAnsi="Arial" w:cs="Arial"/>
        </w:rPr>
        <w:t>s</w:t>
      </w:r>
      <w:r w:rsidR="00136397">
        <w:rPr>
          <w:rFonts w:ascii="Arial" w:hAnsi="Arial" w:cs="Arial"/>
        </w:rPr>
        <w:t xml:space="preserve"> other than gene mutation is required for retinoblastoma initiation and progression. To find the additional changes associated with retinoblastoma </w:t>
      </w:r>
      <w:r w:rsidR="00B1265B">
        <w:rPr>
          <w:rFonts w:ascii="Arial" w:hAnsi="Arial" w:cs="Arial"/>
        </w:rPr>
        <w:t>initiation and progression, we performed comprehensive mRNA expression profiling</w:t>
      </w:r>
      <w:r w:rsidR="00136397">
        <w:rPr>
          <w:rFonts w:ascii="Arial" w:hAnsi="Arial" w:cs="Arial"/>
        </w:rPr>
        <w:t xml:space="preserve"> </w:t>
      </w:r>
      <w:r w:rsidR="00B1265B">
        <w:rPr>
          <w:rFonts w:ascii="Arial" w:hAnsi="Arial" w:cs="Arial"/>
        </w:rPr>
        <w:t>of</w:t>
      </w:r>
      <w:r w:rsidR="00EE6C41">
        <w:rPr>
          <w:rFonts w:ascii="Arial" w:hAnsi="Arial" w:cs="Arial"/>
        </w:rPr>
        <w:t xml:space="preserve"> the human</w:t>
      </w:r>
      <w:r w:rsidR="00B1265B">
        <w:rPr>
          <w:rFonts w:ascii="Arial" w:hAnsi="Arial" w:cs="Arial"/>
        </w:rPr>
        <w:t xml:space="preserve"> retinoblastoma samples (Aim-2). We </w:t>
      </w:r>
      <w:r w:rsidR="00A73C8B">
        <w:rPr>
          <w:rFonts w:ascii="Arial" w:hAnsi="Arial" w:cs="Arial"/>
        </w:rPr>
        <w:t>completed</w:t>
      </w:r>
      <w:r w:rsidR="00B1265B">
        <w:rPr>
          <w:rFonts w:ascii="Arial" w:hAnsi="Arial" w:cs="Arial"/>
        </w:rPr>
        <w:t xml:space="preserve"> detailed ontological analysis of th</w:t>
      </w:r>
      <w:r w:rsidR="005C2C9D">
        <w:rPr>
          <w:rFonts w:ascii="Arial" w:hAnsi="Arial" w:cs="Arial"/>
        </w:rPr>
        <w:t>e</w:t>
      </w:r>
      <w:r w:rsidR="00B1265B">
        <w:rPr>
          <w:rFonts w:ascii="Arial" w:hAnsi="Arial" w:cs="Arial"/>
        </w:rPr>
        <w:t xml:space="preserve"> expression profiling data and found that cancer</w:t>
      </w:r>
      <w:r w:rsidR="00A73C8B">
        <w:rPr>
          <w:rFonts w:ascii="Arial" w:hAnsi="Arial" w:cs="Arial"/>
        </w:rPr>
        <w:t>-</w:t>
      </w:r>
      <w:r w:rsidR="00B1265B">
        <w:rPr>
          <w:rFonts w:ascii="Arial" w:hAnsi="Arial" w:cs="Arial"/>
        </w:rPr>
        <w:t>related mechanisms</w:t>
      </w:r>
      <w:r w:rsidR="002F5AAB">
        <w:rPr>
          <w:rFonts w:ascii="Arial" w:hAnsi="Arial" w:cs="Arial"/>
        </w:rPr>
        <w:t xml:space="preserve"> were highly activated in retinoblastoma.</w:t>
      </w:r>
      <w:r w:rsidR="005C2C9D">
        <w:rPr>
          <w:rFonts w:ascii="Arial" w:hAnsi="Arial" w:cs="Arial"/>
        </w:rPr>
        <w:t xml:space="preserve"> </w:t>
      </w:r>
      <w:r w:rsidR="00A73C8B">
        <w:rPr>
          <w:rFonts w:ascii="Arial" w:hAnsi="Arial" w:cs="Arial"/>
        </w:rPr>
        <w:t>I</w:t>
      </w:r>
      <w:r w:rsidR="002F5AAB">
        <w:rPr>
          <w:rFonts w:ascii="Arial" w:hAnsi="Arial" w:cs="Arial"/>
        </w:rPr>
        <w:t>n addition, mechanisms associated with</w:t>
      </w:r>
      <w:r w:rsidR="005C083E">
        <w:rPr>
          <w:rFonts w:ascii="Arial" w:hAnsi="Arial" w:cs="Arial"/>
        </w:rPr>
        <w:t xml:space="preserve"> </w:t>
      </w:r>
      <w:r w:rsidR="002F5AAB">
        <w:rPr>
          <w:rFonts w:ascii="Arial" w:hAnsi="Arial" w:cs="Arial"/>
        </w:rPr>
        <w:t xml:space="preserve">cell-cell adhesion, epithelial-mesenchymal transition, and inflammation were highly affected. </w:t>
      </w:r>
      <w:r w:rsidR="005C083E">
        <w:rPr>
          <w:rFonts w:ascii="Arial" w:hAnsi="Arial" w:cs="Arial"/>
        </w:rPr>
        <w:t xml:space="preserve">(We have published these results in Cancer). </w:t>
      </w:r>
      <w:r w:rsidR="008A652A">
        <w:rPr>
          <w:rFonts w:ascii="Arial" w:hAnsi="Arial" w:cs="Arial"/>
        </w:rPr>
        <w:t>Our study identified members of the small leucine rich proteoglycan family</w:t>
      </w:r>
      <w:r w:rsidR="002F5AAB">
        <w:rPr>
          <w:rFonts w:ascii="Arial" w:hAnsi="Arial" w:cs="Arial"/>
        </w:rPr>
        <w:t xml:space="preserve"> </w:t>
      </w:r>
      <w:r w:rsidR="008A652A">
        <w:rPr>
          <w:rFonts w:ascii="Arial" w:hAnsi="Arial" w:cs="Arial"/>
        </w:rPr>
        <w:t xml:space="preserve">are strongly suppressed in retinoblastoma. </w:t>
      </w:r>
      <w:r w:rsidR="00E9717E">
        <w:rPr>
          <w:rFonts w:ascii="Arial" w:hAnsi="Arial" w:cs="Arial"/>
        </w:rPr>
        <w:t xml:space="preserve">These proteins are important for cell-cell adhesion and epithelial-mesenchymal </w:t>
      </w:r>
    </w:p>
    <w:p w14:paraId="741C0DBC" w14:textId="350A38B8" w:rsidR="00AA1C24" w:rsidRDefault="00E9717E"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 xml:space="preserve">transition. </w:t>
      </w:r>
      <w:r w:rsidR="00FB4605">
        <w:rPr>
          <w:rFonts w:ascii="Arial" w:hAnsi="Arial" w:cs="Arial"/>
        </w:rPr>
        <w:t>Our whole genome sequencing indicates that the suppress</w:t>
      </w:r>
      <w:r>
        <w:rPr>
          <w:rFonts w:ascii="Arial" w:hAnsi="Arial" w:cs="Arial"/>
        </w:rPr>
        <w:t>ion</w:t>
      </w:r>
      <w:r w:rsidR="009859F2">
        <w:rPr>
          <w:rFonts w:ascii="Arial" w:hAnsi="Arial" w:cs="Arial"/>
        </w:rPr>
        <w:t xml:space="preserve"> of these proteins</w:t>
      </w:r>
      <w:r>
        <w:rPr>
          <w:rFonts w:ascii="Arial" w:hAnsi="Arial" w:cs="Arial"/>
        </w:rPr>
        <w:t xml:space="preserve"> is caused by </w:t>
      </w:r>
      <w:r w:rsidR="00FB4605" w:rsidRPr="00C11145">
        <w:rPr>
          <w:rFonts w:ascii="Arial" w:hAnsi="Arial" w:cs="Arial"/>
          <w:i/>
          <w:iCs/>
        </w:rPr>
        <w:t>RB1</w:t>
      </w:r>
      <w:r w:rsidR="00FB4605">
        <w:rPr>
          <w:rFonts w:ascii="Arial" w:hAnsi="Arial" w:cs="Arial"/>
        </w:rPr>
        <w:t xml:space="preserve"> mutation</w:t>
      </w:r>
      <w:r w:rsidR="009859F2">
        <w:rPr>
          <w:rFonts w:ascii="Arial" w:hAnsi="Arial" w:cs="Arial"/>
        </w:rPr>
        <w:t>, suggesting that the suppression may have important roles in RB initiation and progression</w:t>
      </w:r>
      <w:r w:rsidR="00FB4605">
        <w:rPr>
          <w:rFonts w:ascii="Arial" w:hAnsi="Arial" w:cs="Arial"/>
        </w:rPr>
        <w:t xml:space="preserve">. </w:t>
      </w:r>
      <w:r w:rsidR="00A35DEF">
        <w:rPr>
          <w:rFonts w:ascii="Arial" w:hAnsi="Arial" w:cs="Arial"/>
        </w:rPr>
        <w:t>We have started functional analysis of these genes in retinoblastoma</w:t>
      </w:r>
      <w:r w:rsidR="009859F2">
        <w:rPr>
          <w:rFonts w:ascii="Arial" w:hAnsi="Arial" w:cs="Arial"/>
        </w:rPr>
        <w:t xml:space="preserve"> (Aim-3). Our preliminary functional analysis </w:t>
      </w:r>
      <w:r w:rsidR="00C11145">
        <w:rPr>
          <w:rFonts w:ascii="Arial" w:hAnsi="Arial" w:cs="Arial"/>
        </w:rPr>
        <w:t>has indicated</w:t>
      </w:r>
      <w:r w:rsidR="005D6F43">
        <w:rPr>
          <w:rFonts w:ascii="Arial" w:hAnsi="Arial" w:cs="Arial"/>
        </w:rPr>
        <w:t xml:space="preserve"> that regulation of cell adhesion and epithelial mesenchymal transition</w:t>
      </w:r>
      <w:r w:rsidR="00C11145">
        <w:rPr>
          <w:rFonts w:ascii="Arial" w:hAnsi="Arial" w:cs="Arial"/>
        </w:rPr>
        <w:t xml:space="preserve"> by these proteins</w:t>
      </w:r>
      <w:r w:rsidR="005D6F43">
        <w:rPr>
          <w:rFonts w:ascii="Arial" w:hAnsi="Arial" w:cs="Arial"/>
        </w:rPr>
        <w:t xml:space="preserve"> have important roles in retinoblastoma. We have proposed further analysis to CHECT. This proposal has</w:t>
      </w:r>
      <w:r w:rsidR="00A35DEF">
        <w:rPr>
          <w:rFonts w:ascii="Arial" w:hAnsi="Arial" w:cs="Arial"/>
        </w:rPr>
        <w:t xml:space="preserve"> </w:t>
      </w:r>
      <w:r w:rsidR="00A73C8B">
        <w:rPr>
          <w:rFonts w:ascii="Arial" w:hAnsi="Arial" w:cs="Arial"/>
        </w:rPr>
        <w:t xml:space="preserve">been </w:t>
      </w:r>
      <w:r w:rsidR="00A35DEF">
        <w:rPr>
          <w:rFonts w:ascii="Arial" w:hAnsi="Arial" w:cs="Arial"/>
        </w:rPr>
        <w:t>awarded</w:t>
      </w:r>
      <w:r w:rsidR="005D6F43">
        <w:rPr>
          <w:rFonts w:ascii="Arial" w:hAnsi="Arial" w:cs="Arial"/>
        </w:rPr>
        <w:t xml:space="preserve"> by</w:t>
      </w:r>
      <w:r w:rsidR="00A35DEF">
        <w:rPr>
          <w:rFonts w:ascii="Arial" w:hAnsi="Arial" w:cs="Arial"/>
        </w:rPr>
        <w:t xml:space="preserve"> CHECT</w:t>
      </w:r>
      <w:r w:rsidR="00C11145">
        <w:rPr>
          <w:rFonts w:ascii="Arial" w:hAnsi="Arial" w:cs="Arial"/>
        </w:rPr>
        <w:t>.</w:t>
      </w:r>
      <w:r w:rsidR="008A652A">
        <w:rPr>
          <w:rFonts w:ascii="Arial" w:hAnsi="Arial" w:cs="Arial"/>
        </w:rPr>
        <w:t xml:space="preserve"> </w:t>
      </w:r>
    </w:p>
    <w:p w14:paraId="5555C3DB" w14:textId="77777777" w:rsidR="00AA1C24" w:rsidRDefault="00AA1C24" w:rsidP="00A12699">
      <w:pPr>
        <w:pBdr>
          <w:top w:val="single" w:sz="4" w:space="1" w:color="auto"/>
          <w:left w:val="single" w:sz="4" w:space="4" w:color="auto"/>
          <w:bottom w:val="single" w:sz="4" w:space="1" w:color="auto"/>
          <w:right w:val="single" w:sz="4" w:space="4" w:color="auto"/>
        </w:pBdr>
        <w:rPr>
          <w:rFonts w:ascii="Arial" w:hAnsi="Arial" w:cs="Arial"/>
        </w:rPr>
      </w:pPr>
    </w:p>
    <w:p w14:paraId="0FAF25E5" w14:textId="33F8CD1A" w:rsidR="00E92DCD" w:rsidRDefault="00E92DCD"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b.</w:t>
      </w:r>
      <w:r w:rsidR="005C083E">
        <w:rPr>
          <w:rFonts w:ascii="Arial" w:hAnsi="Arial" w:cs="Arial"/>
        </w:rPr>
        <w:t xml:space="preserve"> We</w:t>
      </w:r>
      <w:r w:rsidR="00AE1B34">
        <w:rPr>
          <w:rFonts w:ascii="Arial" w:hAnsi="Arial" w:cs="Arial"/>
        </w:rPr>
        <w:t xml:space="preserve"> completed all aims.</w:t>
      </w:r>
    </w:p>
    <w:p w14:paraId="7CEA0A0E" w14:textId="3990C69A" w:rsidR="00E92DCD" w:rsidRDefault="00E92DCD" w:rsidP="00A12699">
      <w:pPr>
        <w:pBdr>
          <w:top w:val="single" w:sz="4" w:space="1" w:color="auto"/>
          <w:left w:val="single" w:sz="4" w:space="4" w:color="auto"/>
          <w:bottom w:val="single" w:sz="4" w:space="1" w:color="auto"/>
          <w:right w:val="single" w:sz="4" w:space="4" w:color="auto"/>
        </w:pBdr>
        <w:rPr>
          <w:rFonts w:ascii="Arial" w:hAnsi="Arial" w:cs="Arial"/>
        </w:rPr>
      </w:pPr>
    </w:p>
    <w:p w14:paraId="021FE42E" w14:textId="052B862F" w:rsidR="00E92DCD" w:rsidRDefault="00E92DCD" w:rsidP="00A12699">
      <w:pPr>
        <w:pBdr>
          <w:top w:val="single" w:sz="4" w:space="1" w:color="auto"/>
          <w:left w:val="single" w:sz="4" w:space="4" w:color="auto"/>
          <w:bottom w:val="single" w:sz="4" w:space="1" w:color="auto"/>
          <w:right w:val="single" w:sz="4" w:space="4" w:color="auto"/>
        </w:pBdr>
        <w:rPr>
          <w:rFonts w:ascii="Arial" w:hAnsi="Arial" w:cs="Arial"/>
          <w:lang w:eastAsia="ja-JP"/>
        </w:rPr>
      </w:pPr>
      <w:r>
        <w:rPr>
          <w:rFonts w:ascii="Arial" w:hAnsi="Arial" w:cs="Arial"/>
        </w:rPr>
        <w:t>c.</w:t>
      </w:r>
      <w:r w:rsidR="00AE1B34">
        <w:rPr>
          <w:rFonts w:ascii="Arial" w:hAnsi="Arial" w:cs="Arial"/>
        </w:rPr>
        <w:t xml:space="preserve"> </w:t>
      </w:r>
      <w:r w:rsidR="00AE1B34">
        <w:rPr>
          <w:rFonts w:ascii="Arial" w:hAnsi="Arial" w:cs="Arial"/>
          <w:lang w:eastAsia="ja-JP"/>
        </w:rPr>
        <w:t>COVID-19 significantly delayed this project.</w:t>
      </w:r>
    </w:p>
    <w:p w14:paraId="4D354E6B" w14:textId="110E4C0B" w:rsidR="00E92DCD" w:rsidRDefault="00E92DCD" w:rsidP="00A12699">
      <w:pPr>
        <w:pBdr>
          <w:top w:val="single" w:sz="4" w:space="1" w:color="auto"/>
          <w:left w:val="single" w:sz="4" w:space="4" w:color="auto"/>
          <w:bottom w:val="single" w:sz="4" w:space="1" w:color="auto"/>
          <w:right w:val="single" w:sz="4" w:space="4" w:color="auto"/>
        </w:pBdr>
        <w:rPr>
          <w:rFonts w:ascii="Arial" w:hAnsi="Arial" w:cs="Arial"/>
        </w:rPr>
      </w:pPr>
    </w:p>
    <w:p w14:paraId="6C880E6C" w14:textId="3E0D8478" w:rsidR="00E92DCD" w:rsidRDefault="00E92DCD"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w:t>
      </w:r>
      <w:r w:rsidR="00AE1B34">
        <w:rPr>
          <w:rFonts w:ascii="Arial" w:hAnsi="Arial" w:cs="Arial"/>
        </w:rPr>
        <w:t xml:space="preserve"> This study </w:t>
      </w:r>
      <w:r w:rsidR="0005467C">
        <w:rPr>
          <w:rFonts w:ascii="Arial" w:hAnsi="Arial" w:cs="Arial"/>
        </w:rPr>
        <w:t xml:space="preserve">has determined that gene mutation in retinoblastoma is limited to </w:t>
      </w:r>
      <w:r w:rsidR="0005467C" w:rsidRPr="00622977">
        <w:rPr>
          <w:rFonts w:ascii="Arial" w:hAnsi="Arial" w:cs="Arial"/>
          <w:i/>
          <w:iCs/>
        </w:rPr>
        <w:t>RB1</w:t>
      </w:r>
      <w:r w:rsidR="0005467C">
        <w:rPr>
          <w:rFonts w:ascii="Arial" w:hAnsi="Arial" w:cs="Arial"/>
        </w:rPr>
        <w:t xml:space="preserve"> and </w:t>
      </w:r>
      <w:r w:rsidR="00A73C8B" w:rsidRPr="00622977">
        <w:rPr>
          <w:rFonts w:ascii="Arial" w:hAnsi="Arial" w:cs="Arial"/>
          <w:i/>
          <w:iCs/>
        </w:rPr>
        <w:t>MYCN</w:t>
      </w:r>
      <w:r w:rsidR="0005467C">
        <w:rPr>
          <w:rFonts w:ascii="Arial" w:hAnsi="Arial" w:cs="Arial"/>
        </w:rPr>
        <w:t>, indicating that we need to change strategy for retinoblastoma treatment and diagnosis. This study</w:t>
      </w:r>
      <w:r w:rsidR="00B406A4">
        <w:rPr>
          <w:rFonts w:ascii="Arial" w:hAnsi="Arial" w:cs="Arial"/>
        </w:rPr>
        <w:t xml:space="preserve"> has</w:t>
      </w:r>
      <w:r w:rsidR="0005467C">
        <w:rPr>
          <w:rFonts w:ascii="Arial" w:hAnsi="Arial" w:cs="Arial"/>
        </w:rPr>
        <w:t xml:space="preserve"> found several proteins which are strongly suppressed in retinoblastoma. Our analysis has revealed that the</w:t>
      </w:r>
      <w:r w:rsidR="0028740F">
        <w:rPr>
          <w:rFonts w:ascii="Arial" w:hAnsi="Arial" w:cs="Arial"/>
        </w:rPr>
        <w:t>ir</w:t>
      </w:r>
      <w:r w:rsidR="0005467C">
        <w:rPr>
          <w:rFonts w:ascii="Arial" w:hAnsi="Arial" w:cs="Arial"/>
        </w:rPr>
        <w:t xml:space="preserve"> suppression</w:t>
      </w:r>
      <w:r w:rsidR="0028740F">
        <w:rPr>
          <w:rFonts w:ascii="Arial" w:hAnsi="Arial" w:cs="Arial"/>
        </w:rPr>
        <w:t xml:space="preserve"> may have fundamental roles in retinoblastoma initiation and progression. </w:t>
      </w:r>
      <w:r w:rsidR="00F151FC">
        <w:rPr>
          <w:rFonts w:ascii="Arial" w:hAnsi="Arial" w:cs="Arial"/>
        </w:rPr>
        <w:t>Moving forwards,</w:t>
      </w:r>
      <w:r w:rsidR="0028740F">
        <w:rPr>
          <w:rFonts w:ascii="Arial" w:hAnsi="Arial" w:cs="Arial"/>
        </w:rPr>
        <w:t xml:space="preserve"> we need to confirm </w:t>
      </w:r>
      <w:r w:rsidR="00FD03DE">
        <w:rPr>
          <w:rFonts w:ascii="Arial" w:hAnsi="Arial" w:cs="Arial"/>
        </w:rPr>
        <w:t>that these proteins</w:t>
      </w:r>
      <w:r w:rsidR="00B406A4">
        <w:rPr>
          <w:rFonts w:ascii="Arial" w:hAnsi="Arial" w:cs="Arial"/>
        </w:rPr>
        <w:t xml:space="preserve"> have tumour suppressing activity in retinoblastoma</w:t>
      </w:r>
      <w:r w:rsidR="00622977">
        <w:rPr>
          <w:rFonts w:ascii="Arial" w:hAnsi="Arial" w:cs="Arial"/>
        </w:rPr>
        <w:t xml:space="preserve"> by</w:t>
      </w:r>
      <w:r w:rsidR="0028740F">
        <w:rPr>
          <w:rFonts w:ascii="Arial" w:hAnsi="Arial" w:cs="Arial"/>
        </w:rPr>
        <w:t xml:space="preserve"> </w:t>
      </w:r>
      <w:r w:rsidR="0028740F" w:rsidRPr="00622977">
        <w:rPr>
          <w:rFonts w:ascii="Arial" w:hAnsi="Arial" w:cs="Arial"/>
          <w:i/>
          <w:iCs/>
        </w:rPr>
        <w:t>in vitro</w:t>
      </w:r>
      <w:r w:rsidR="0028740F">
        <w:rPr>
          <w:rFonts w:ascii="Arial" w:hAnsi="Arial" w:cs="Arial"/>
        </w:rPr>
        <w:t xml:space="preserve"> and </w:t>
      </w:r>
      <w:r w:rsidR="0028740F" w:rsidRPr="00622977">
        <w:rPr>
          <w:rFonts w:ascii="Arial" w:hAnsi="Arial" w:cs="Arial"/>
          <w:i/>
          <w:iCs/>
        </w:rPr>
        <w:t>in vivo</w:t>
      </w:r>
      <w:r w:rsidR="00622977">
        <w:rPr>
          <w:rFonts w:ascii="Arial" w:hAnsi="Arial" w:cs="Arial"/>
          <w:i/>
          <w:iCs/>
        </w:rPr>
        <w:t xml:space="preserve"> </w:t>
      </w:r>
      <w:r w:rsidR="00622977">
        <w:rPr>
          <w:rFonts w:ascii="Arial" w:hAnsi="Arial" w:cs="Arial"/>
        </w:rPr>
        <w:t>experiments</w:t>
      </w:r>
      <w:r w:rsidR="0028740F">
        <w:rPr>
          <w:rFonts w:ascii="Arial" w:hAnsi="Arial" w:cs="Arial"/>
        </w:rPr>
        <w:t>. If they effectively supress cancer development, we need to confirm th</w:t>
      </w:r>
      <w:r w:rsidR="00622977">
        <w:rPr>
          <w:rFonts w:ascii="Arial" w:hAnsi="Arial" w:cs="Arial"/>
        </w:rPr>
        <w:t>e</w:t>
      </w:r>
      <w:r w:rsidR="0028740F">
        <w:rPr>
          <w:rFonts w:ascii="Arial" w:hAnsi="Arial" w:cs="Arial"/>
        </w:rPr>
        <w:t xml:space="preserve"> function in clinical trials based on retinoblastoma patients. </w:t>
      </w:r>
      <w:r w:rsidR="00A13F63">
        <w:rPr>
          <w:rFonts w:ascii="Arial" w:hAnsi="Arial" w:cs="Arial"/>
        </w:rPr>
        <w:t xml:space="preserve">To achieve </w:t>
      </w:r>
      <w:r w:rsidR="00FD03DE">
        <w:rPr>
          <w:rFonts w:ascii="Arial" w:hAnsi="Arial" w:cs="Arial"/>
        </w:rPr>
        <w:t>th</w:t>
      </w:r>
      <w:r w:rsidR="00622977">
        <w:rPr>
          <w:rFonts w:ascii="Arial" w:hAnsi="Arial" w:cs="Arial"/>
        </w:rPr>
        <w:t>ese</w:t>
      </w:r>
      <w:r w:rsidR="00A13F63">
        <w:rPr>
          <w:rFonts w:ascii="Arial" w:hAnsi="Arial" w:cs="Arial"/>
        </w:rPr>
        <w:t>, we</w:t>
      </w:r>
      <w:r w:rsidR="00FD03DE">
        <w:rPr>
          <w:rFonts w:ascii="Arial" w:hAnsi="Arial" w:cs="Arial"/>
        </w:rPr>
        <w:t xml:space="preserve"> will</w:t>
      </w:r>
      <w:r w:rsidR="00A13F63">
        <w:rPr>
          <w:rFonts w:ascii="Arial" w:hAnsi="Arial" w:cs="Arial"/>
        </w:rPr>
        <w:t xml:space="preserve"> need to obtain further funding. I estimate that even though all experiments are </w:t>
      </w:r>
      <w:r w:rsidR="00FD03DE">
        <w:rPr>
          <w:rFonts w:ascii="Arial" w:hAnsi="Arial" w:cs="Arial"/>
        </w:rPr>
        <w:t>successful</w:t>
      </w:r>
      <w:r w:rsidR="00A13F63">
        <w:rPr>
          <w:rFonts w:ascii="Arial" w:hAnsi="Arial" w:cs="Arial"/>
        </w:rPr>
        <w:t xml:space="preserve">, </w:t>
      </w:r>
      <w:r w:rsidR="00FD03DE">
        <w:rPr>
          <w:rFonts w:ascii="Arial" w:hAnsi="Arial" w:cs="Arial"/>
        </w:rPr>
        <w:t>a</w:t>
      </w:r>
      <w:r w:rsidR="00A13F63">
        <w:rPr>
          <w:rFonts w:ascii="Arial" w:hAnsi="Arial" w:cs="Arial"/>
        </w:rPr>
        <w:t xml:space="preserve"> new treatment of retinoblastoma</w:t>
      </w:r>
      <w:r w:rsidR="00FD03DE">
        <w:rPr>
          <w:rFonts w:ascii="Arial" w:hAnsi="Arial" w:cs="Arial"/>
        </w:rPr>
        <w:t xml:space="preserve"> will still take several years</w:t>
      </w:r>
      <w:r w:rsidR="00A13F63">
        <w:rPr>
          <w:rFonts w:ascii="Arial" w:hAnsi="Arial" w:cs="Arial"/>
        </w:rPr>
        <w:t>.</w:t>
      </w:r>
    </w:p>
    <w:p w14:paraId="4B106EB0"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153A2A1E" w14:textId="22807B87" w:rsidR="00F07BB6" w:rsidRDefault="00A13F63"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Our study has identified several genes </w:t>
      </w:r>
      <w:r w:rsidR="00FD03DE">
        <w:rPr>
          <w:rFonts w:ascii="Arial" w:hAnsi="Arial" w:cs="Arial"/>
        </w:rPr>
        <w:t xml:space="preserve">with strongly affected </w:t>
      </w:r>
      <w:r>
        <w:rPr>
          <w:rFonts w:ascii="Arial" w:hAnsi="Arial" w:cs="Arial"/>
        </w:rPr>
        <w:t>expression</w:t>
      </w:r>
      <w:r w:rsidR="00FD03DE">
        <w:rPr>
          <w:rFonts w:ascii="Arial" w:hAnsi="Arial" w:cs="Arial"/>
        </w:rPr>
        <w:t xml:space="preserve"> patterns</w:t>
      </w:r>
      <w:r>
        <w:rPr>
          <w:rFonts w:ascii="Arial" w:hAnsi="Arial" w:cs="Arial"/>
        </w:rPr>
        <w:t xml:space="preserve"> in retinoblastoma. These genes and proteins have potential as diagn</w:t>
      </w:r>
      <w:r w:rsidR="000E2316">
        <w:rPr>
          <w:rFonts w:ascii="Arial" w:hAnsi="Arial" w:cs="Arial"/>
        </w:rPr>
        <w:t>o</w:t>
      </w:r>
      <w:r>
        <w:rPr>
          <w:rFonts w:ascii="Arial" w:hAnsi="Arial" w:cs="Arial"/>
        </w:rPr>
        <w:t>stic markers.</w:t>
      </w:r>
      <w:r w:rsidR="000E2316">
        <w:rPr>
          <w:rFonts w:ascii="Arial" w:hAnsi="Arial" w:cs="Arial"/>
        </w:rPr>
        <w:t xml:space="preserve"> To this end, we need to conf</w:t>
      </w:r>
      <w:r w:rsidR="00FD03DE">
        <w:rPr>
          <w:rFonts w:ascii="Arial" w:hAnsi="Arial" w:cs="Arial"/>
        </w:rPr>
        <w:t>i</w:t>
      </w:r>
      <w:r w:rsidR="000E2316">
        <w:rPr>
          <w:rFonts w:ascii="Arial" w:hAnsi="Arial" w:cs="Arial"/>
        </w:rPr>
        <w:t>rm their functional importance in retinoblastoma. Further funding is required.</w:t>
      </w:r>
    </w:p>
    <w:p w14:paraId="4B106EB9"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BA" w14:textId="27315C95" w:rsidR="00A12699" w:rsidRDefault="00A12699" w:rsidP="00A12699">
      <w:pPr>
        <w:rPr>
          <w:rFonts w:ascii="Arial" w:hAnsi="Arial" w:cs="Arial"/>
        </w:rPr>
      </w:pPr>
    </w:p>
    <w:p w14:paraId="4B106EBB" w14:textId="6793B5A0" w:rsidR="00A12699" w:rsidRPr="00A12699" w:rsidRDefault="00676802" w:rsidP="00A12699">
      <w:pPr>
        <w:pStyle w:val="ListParagraph"/>
        <w:numPr>
          <w:ilvl w:val="0"/>
          <w:numId w:val="1"/>
        </w:numPr>
        <w:rPr>
          <w:rFonts w:ascii="Arial" w:hAnsi="Arial" w:cs="Arial"/>
          <w:b/>
        </w:rPr>
      </w:pPr>
      <w:r>
        <w:rPr>
          <w:rFonts w:ascii="Arial" w:hAnsi="Arial" w:cs="Arial"/>
          <w:b/>
        </w:rPr>
        <w:t>Plain English</w:t>
      </w:r>
      <w:r w:rsidR="00A12699" w:rsidRPr="00A12699">
        <w:rPr>
          <w:rFonts w:ascii="Arial" w:hAnsi="Arial" w:cs="Arial"/>
          <w:b/>
        </w:rPr>
        <w:t xml:space="preserve"> summary</w:t>
      </w:r>
      <w:r w:rsidR="0059787F">
        <w:rPr>
          <w:rFonts w:ascii="Arial" w:hAnsi="Arial" w:cs="Arial"/>
          <w:b/>
        </w:rPr>
        <w:t xml:space="preserve"> (</w:t>
      </w:r>
      <w:r w:rsidR="00DA5726">
        <w:rPr>
          <w:rFonts w:ascii="Arial" w:hAnsi="Arial" w:cs="Arial"/>
          <w:b/>
        </w:rPr>
        <w:t xml:space="preserve">please refer to </w:t>
      </w:r>
      <w:r w:rsidR="0059787F">
        <w:rPr>
          <w:rFonts w:ascii="Arial" w:hAnsi="Arial" w:cs="Arial"/>
          <w:b/>
        </w:rPr>
        <w:t>appendix 1)</w:t>
      </w:r>
      <w:r w:rsidR="00A12699" w:rsidRPr="00A12699">
        <w:rPr>
          <w:rFonts w:ascii="Arial" w:hAnsi="Arial" w:cs="Arial"/>
          <w:b/>
        </w:rPr>
        <w:t xml:space="preserve">. </w:t>
      </w:r>
    </w:p>
    <w:p w14:paraId="401AE8DF" w14:textId="0B957325" w:rsidR="009B1C0E" w:rsidRPr="00F20C13" w:rsidRDefault="00A12699" w:rsidP="00F20C13">
      <w:pPr>
        <w:pStyle w:val="ListParagraph"/>
        <w:ind w:left="360"/>
        <w:rPr>
          <w:rFonts w:ascii="Arial" w:hAnsi="Arial" w:cs="Arial"/>
        </w:rPr>
      </w:pPr>
      <w:r>
        <w:rPr>
          <w:rFonts w:ascii="Arial" w:hAnsi="Arial" w:cs="Arial"/>
        </w:rPr>
        <w:t xml:space="preserve">Please provide a brief </w:t>
      </w:r>
      <w:r w:rsidR="00676802">
        <w:rPr>
          <w:rFonts w:ascii="Arial" w:hAnsi="Arial" w:cs="Arial"/>
        </w:rPr>
        <w:t>plain English</w:t>
      </w:r>
      <w:r>
        <w:rPr>
          <w:rFonts w:ascii="Arial" w:hAnsi="Arial" w:cs="Arial"/>
        </w:rPr>
        <w:t xml:space="preserve"> summary of your </w:t>
      </w:r>
      <w:r w:rsidR="002A4692">
        <w:rPr>
          <w:rFonts w:ascii="Arial" w:hAnsi="Arial" w:cs="Arial"/>
        </w:rPr>
        <w:t>final report above</w:t>
      </w:r>
      <w:r>
        <w:rPr>
          <w:rFonts w:ascii="Arial" w:hAnsi="Arial" w:cs="Arial"/>
        </w:rPr>
        <w:t>,</w:t>
      </w:r>
      <w:r w:rsidR="002A4692">
        <w:rPr>
          <w:rFonts w:ascii="Arial" w:hAnsi="Arial" w:cs="Arial"/>
        </w:rPr>
        <w:t xml:space="preserve"> including</w:t>
      </w:r>
      <w:r>
        <w:rPr>
          <w:rFonts w:ascii="Arial" w:hAnsi="Arial" w:cs="Arial"/>
        </w:rPr>
        <w:t xml:space="preserve"> any findings or outcomes, and their potential impact</w:t>
      </w:r>
      <w:r w:rsidR="0059787F">
        <w:rPr>
          <w:rFonts w:ascii="Arial" w:hAnsi="Arial" w:cs="Arial"/>
        </w:rPr>
        <w:t xml:space="preserve"> on patients or the public. CHECT</w:t>
      </w:r>
      <w:r>
        <w:rPr>
          <w:rFonts w:ascii="Arial" w:hAnsi="Arial" w:cs="Arial"/>
        </w:rPr>
        <w:t xml:space="preserve"> (and funding partners) will publish this summary in the public domain to demonstrate how we support research, therefore please do not include any confidential or commercially sensitive information. </w:t>
      </w:r>
    </w:p>
    <w:p w14:paraId="75667328" w14:textId="77777777" w:rsidR="00EF023A" w:rsidRDefault="00EF023A" w:rsidP="00A12699">
      <w:pPr>
        <w:pStyle w:val="ListParagraph"/>
        <w:ind w:left="360"/>
        <w:rPr>
          <w:rFonts w:ascii="Arial" w:hAnsi="Arial" w:cs="Arial"/>
        </w:rPr>
      </w:pPr>
    </w:p>
    <w:p w14:paraId="043FA030" w14:textId="03B7EBAE" w:rsidR="00F07BB6" w:rsidRDefault="007320CE" w:rsidP="00A12699">
      <w:pPr>
        <w:pBdr>
          <w:top w:val="single" w:sz="4" w:space="1" w:color="auto"/>
          <w:left w:val="single" w:sz="4" w:space="4" w:color="auto"/>
          <w:bottom w:val="single" w:sz="4" w:space="1" w:color="auto"/>
          <w:right w:val="single" w:sz="4" w:space="4" w:color="auto"/>
        </w:pBdr>
        <w:rPr>
          <w:rFonts w:ascii="Arial" w:hAnsi="Arial" w:cs="Arial"/>
          <w:lang w:eastAsia="ja-JP"/>
        </w:rPr>
      </w:pPr>
      <w:r>
        <w:rPr>
          <w:rFonts w:ascii="Arial" w:hAnsi="Arial" w:cs="Arial"/>
          <w:lang w:eastAsia="ja-JP"/>
        </w:rPr>
        <w:t xml:space="preserve">Retinoblastoma is a type of cancer which develops in children’s eye. Retinoblastoma is </w:t>
      </w:r>
      <w:r w:rsidR="002026E9">
        <w:rPr>
          <w:rFonts w:ascii="Arial" w:hAnsi="Arial" w:cs="Arial"/>
          <w:lang w:eastAsia="ja-JP"/>
        </w:rPr>
        <w:t>a highly</w:t>
      </w:r>
      <w:r>
        <w:rPr>
          <w:rFonts w:ascii="Arial" w:hAnsi="Arial" w:cs="Arial"/>
          <w:lang w:eastAsia="ja-JP"/>
        </w:rPr>
        <w:t xml:space="preserve"> malignant cancer. </w:t>
      </w:r>
      <w:r w:rsidR="002026E9">
        <w:rPr>
          <w:rFonts w:ascii="Arial" w:hAnsi="Arial" w:cs="Arial"/>
          <w:lang w:eastAsia="ja-JP"/>
        </w:rPr>
        <w:t>Retinoblastoma t</w:t>
      </w:r>
      <w:r>
        <w:rPr>
          <w:rFonts w:ascii="Arial" w:hAnsi="Arial" w:cs="Arial"/>
          <w:lang w:eastAsia="ja-JP"/>
        </w:rPr>
        <w:t xml:space="preserve">reatments are limited. </w:t>
      </w:r>
      <w:r w:rsidR="002026E9">
        <w:rPr>
          <w:rFonts w:ascii="Arial" w:hAnsi="Arial" w:cs="Arial"/>
          <w:lang w:eastAsia="ja-JP"/>
        </w:rPr>
        <w:t xml:space="preserve">During </w:t>
      </w:r>
      <w:r>
        <w:rPr>
          <w:rFonts w:ascii="Arial" w:hAnsi="Arial" w:cs="Arial"/>
          <w:lang w:eastAsia="ja-JP"/>
        </w:rPr>
        <w:t xml:space="preserve">treatment, patients often lose their vision. Therefore, development of better treatments </w:t>
      </w:r>
      <w:r w:rsidR="002026E9">
        <w:rPr>
          <w:rFonts w:ascii="Arial" w:hAnsi="Arial" w:cs="Arial"/>
          <w:lang w:eastAsia="ja-JP"/>
        </w:rPr>
        <w:t xml:space="preserve">is </w:t>
      </w:r>
      <w:r>
        <w:rPr>
          <w:rFonts w:ascii="Arial" w:hAnsi="Arial" w:cs="Arial"/>
          <w:lang w:eastAsia="ja-JP"/>
        </w:rPr>
        <w:t xml:space="preserve">required. </w:t>
      </w:r>
      <w:r w:rsidR="00D531C3">
        <w:rPr>
          <w:rFonts w:ascii="Arial" w:hAnsi="Arial" w:cs="Arial"/>
          <w:lang w:eastAsia="ja-JP"/>
        </w:rPr>
        <w:t>In order to develop new treatment, deep understanding of retinoblastoma is essential. However, very little is known about retinoblastoma.</w:t>
      </w:r>
      <w:r w:rsidR="000539FA">
        <w:rPr>
          <w:rFonts w:ascii="Arial" w:hAnsi="Arial" w:cs="Arial"/>
          <w:lang w:eastAsia="ja-JP"/>
        </w:rPr>
        <w:t xml:space="preserve"> Cancer is known to be formed through accumulation of mutations of important genes. Therefore, we determined whole sequences of patient DNA. We found that only two genes are mutated, suggesting that these genes trigger</w:t>
      </w:r>
      <w:r w:rsidR="002026E9">
        <w:rPr>
          <w:rFonts w:ascii="Arial" w:hAnsi="Arial" w:cs="Arial"/>
          <w:lang w:eastAsia="ja-JP"/>
        </w:rPr>
        <w:t xml:space="preserve"> a</w:t>
      </w:r>
      <w:r w:rsidR="000539FA">
        <w:rPr>
          <w:rFonts w:ascii="Arial" w:hAnsi="Arial" w:cs="Arial"/>
          <w:lang w:eastAsia="ja-JP"/>
        </w:rPr>
        <w:t xml:space="preserve"> cascade of retinoblastoma initiation and progression. </w:t>
      </w:r>
      <w:r w:rsidR="00326BDC">
        <w:rPr>
          <w:rFonts w:ascii="Arial" w:hAnsi="Arial" w:cs="Arial"/>
          <w:lang w:eastAsia="ja-JP"/>
        </w:rPr>
        <w:t>Cellular properties are known to be evaluated by distribution of RNAs. Th</w:t>
      </w:r>
      <w:r w:rsidR="003B463F">
        <w:rPr>
          <w:rFonts w:ascii="Arial" w:hAnsi="Arial" w:cs="Arial"/>
          <w:lang w:eastAsia="ja-JP"/>
        </w:rPr>
        <w:t>us</w:t>
      </w:r>
      <w:r w:rsidR="00326BDC">
        <w:rPr>
          <w:rFonts w:ascii="Arial" w:hAnsi="Arial" w:cs="Arial"/>
          <w:lang w:eastAsia="ja-JP"/>
        </w:rPr>
        <w:t xml:space="preserve">, we </w:t>
      </w:r>
      <w:r w:rsidR="003B463F">
        <w:rPr>
          <w:rFonts w:ascii="Arial" w:hAnsi="Arial" w:cs="Arial"/>
          <w:lang w:eastAsia="ja-JP"/>
        </w:rPr>
        <w:t>performed</w:t>
      </w:r>
      <w:r w:rsidR="00326BDC">
        <w:rPr>
          <w:rFonts w:ascii="Arial" w:hAnsi="Arial" w:cs="Arial"/>
          <w:lang w:eastAsia="ja-JP"/>
        </w:rPr>
        <w:t xml:space="preserve"> comprehensive</w:t>
      </w:r>
      <w:r w:rsidR="003B463F">
        <w:rPr>
          <w:rFonts w:ascii="Arial" w:hAnsi="Arial" w:cs="Arial"/>
          <w:lang w:eastAsia="ja-JP"/>
        </w:rPr>
        <w:t xml:space="preserve"> analysis of RNAs in retinoblastoma </w:t>
      </w:r>
      <w:r w:rsidR="002026E9">
        <w:rPr>
          <w:rFonts w:ascii="Arial" w:hAnsi="Arial" w:cs="Arial"/>
          <w:lang w:eastAsia="ja-JP"/>
        </w:rPr>
        <w:t>to</w:t>
      </w:r>
      <w:r w:rsidR="003B463F">
        <w:rPr>
          <w:rFonts w:ascii="Arial" w:hAnsi="Arial" w:cs="Arial"/>
          <w:lang w:eastAsia="ja-JP"/>
        </w:rPr>
        <w:t xml:space="preserve"> determine</w:t>
      </w:r>
      <w:r w:rsidR="00326BDC">
        <w:rPr>
          <w:rFonts w:ascii="Arial" w:hAnsi="Arial" w:cs="Arial"/>
          <w:lang w:eastAsia="ja-JP"/>
        </w:rPr>
        <w:t xml:space="preserve"> cascade mechanisms</w:t>
      </w:r>
      <w:r w:rsidR="003B463F">
        <w:rPr>
          <w:rFonts w:ascii="Arial" w:hAnsi="Arial" w:cs="Arial"/>
          <w:lang w:eastAsia="ja-JP"/>
        </w:rPr>
        <w:t xml:space="preserve"> of retinoblastoma initiation and progression.</w:t>
      </w:r>
      <w:r w:rsidR="008B5C9E">
        <w:rPr>
          <w:rFonts w:ascii="Arial" w:hAnsi="Arial" w:cs="Arial"/>
          <w:lang w:eastAsia="ja-JP"/>
        </w:rPr>
        <w:t xml:space="preserve"> Our analysis revealed that almost all cancer</w:t>
      </w:r>
      <w:r w:rsidR="002026E9">
        <w:rPr>
          <w:rFonts w:ascii="Arial" w:hAnsi="Arial" w:cs="Arial"/>
          <w:lang w:eastAsia="ja-JP"/>
        </w:rPr>
        <w:t>-</w:t>
      </w:r>
      <w:r w:rsidR="008B5C9E">
        <w:rPr>
          <w:rFonts w:ascii="Arial" w:hAnsi="Arial" w:cs="Arial"/>
          <w:lang w:eastAsia="ja-JP"/>
        </w:rPr>
        <w:t>related mechanisms are activated in retinoblastoma. In addition, we found that cell-cell adhesion is strongly downregulated, indicating that this downregulation enable</w:t>
      </w:r>
      <w:r w:rsidR="002026E9">
        <w:rPr>
          <w:rFonts w:ascii="Arial" w:hAnsi="Arial" w:cs="Arial"/>
          <w:lang w:eastAsia="ja-JP"/>
        </w:rPr>
        <w:t>s</w:t>
      </w:r>
      <w:r w:rsidR="008B5C9E">
        <w:rPr>
          <w:rFonts w:ascii="Arial" w:hAnsi="Arial" w:cs="Arial"/>
          <w:lang w:eastAsia="ja-JP"/>
        </w:rPr>
        <w:t xml:space="preserve"> retinoblastoma cells to grow</w:t>
      </w:r>
      <w:r w:rsidR="002E07D6">
        <w:rPr>
          <w:rFonts w:ascii="Arial" w:hAnsi="Arial" w:cs="Arial"/>
          <w:lang w:eastAsia="ja-JP"/>
        </w:rPr>
        <w:t xml:space="preserve"> freely</w:t>
      </w:r>
      <w:r w:rsidR="008B5C9E">
        <w:rPr>
          <w:rFonts w:ascii="Arial" w:hAnsi="Arial" w:cs="Arial"/>
          <w:lang w:eastAsia="ja-JP"/>
        </w:rPr>
        <w:t xml:space="preserve"> in the patient eye. Our study proposes that activation of cell-cell adhesion may have potential as </w:t>
      </w:r>
      <w:r w:rsidR="002E07D6">
        <w:rPr>
          <w:rFonts w:ascii="Arial" w:hAnsi="Arial" w:cs="Arial"/>
          <w:lang w:eastAsia="ja-JP"/>
        </w:rPr>
        <w:t xml:space="preserve">a </w:t>
      </w:r>
      <w:r w:rsidR="00F20C13">
        <w:rPr>
          <w:rFonts w:ascii="Arial" w:hAnsi="Arial" w:cs="Arial"/>
          <w:lang w:eastAsia="ja-JP"/>
        </w:rPr>
        <w:t>treatment of retinoblastoma.</w:t>
      </w:r>
    </w:p>
    <w:p w14:paraId="5AB50B6F" w14:textId="77777777" w:rsidR="00DA5726" w:rsidRDefault="00DA5726" w:rsidP="00A12699">
      <w:pPr>
        <w:pBdr>
          <w:top w:val="single" w:sz="4" w:space="1" w:color="auto"/>
          <w:left w:val="single" w:sz="4" w:space="4" w:color="auto"/>
          <w:bottom w:val="single" w:sz="4" w:space="1" w:color="auto"/>
          <w:right w:val="single" w:sz="4" w:space="4" w:color="auto"/>
        </w:pBdr>
        <w:rPr>
          <w:rFonts w:ascii="Arial" w:hAnsi="Arial" w:cs="Arial"/>
        </w:rPr>
      </w:pPr>
    </w:p>
    <w:p w14:paraId="4B106EC8" w14:textId="77777777" w:rsidR="002A4692" w:rsidRDefault="002A4692" w:rsidP="00A12699">
      <w:pPr>
        <w:rPr>
          <w:rFonts w:ascii="Arial" w:hAnsi="Arial" w:cs="Arial"/>
        </w:rPr>
      </w:pPr>
    </w:p>
    <w:p w14:paraId="15CB5D12" w14:textId="77777777" w:rsidR="00B11524" w:rsidRDefault="00B11524" w:rsidP="00B11524">
      <w:pPr>
        <w:pStyle w:val="ListParagraph"/>
        <w:ind w:left="360"/>
        <w:rPr>
          <w:rFonts w:ascii="Arial" w:hAnsi="Arial" w:cs="Arial"/>
          <w:b/>
        </w:rPr>
      </w:pPr>
    </w:p>
    <w:p w14:paraId="606E4C76" w14:textId="77777777" w:rsidR="00B11524" w:rsidRDefault="00B11524" w:rsidP="00B11524">
      <w:pPr>
        <w:pStyle w:val="ListParagraph"/>
        <w:ind w:left="360"/>
        <w:rPr>
          <w:rFonts w:ascii="Arial" w:hAnsi="Arial" w:cs="Arial"/>
          <w:b/>
        </w:rPr>
      </w:pPr>
    </w:p>
    <w:p w14:paraId="5A63948A" w14:textId="77777777" w:rsidR="00B11524" w:rsidRDefault="00B11524" w:rsidP="00B11524">
      <w:pPr>
        <w:pStyle w:val="ListParagraph"/>
        <w:ind w:left="360"/>
        <w:rPr>
          <w:rFonts w:ascii="Arial" w:hAnsi="Arial" w:cs="Arial"/>
          <w:b/>
        </w:rPr>
      </w:pPr>
    </w:p>
    <w:p w14:paraId="5B10DEC8" w14:textId="77777777" w:rsidR="00B11524" w:rsidRDefault="00B11524" w:rsidP="00B11524">
      <w:pPr>
        <w:pStyle w:val="ListParagraph"/>
        <w:ind w:left="360"/>
        <w:rPr>
          <w:rFonts w:ascii="Arial" w:hAnsi="Arial" w:cs="Arial"/>
          <w:b/>
        </w:rPr>
      </w:pPr>
    </w:p>
    <w:p w14:paraId="4B106EC9" w14:textId="39465AA9" w:rsidR="00A12699" w:rsidRPr="00A12699" w:rsidRDefault="00A12699" w:rsidP="00A12699">
      <w:pPr>
        <w:pStyle w:val="ListParagraph"/>
        <w:numPr>
          <w:ilvl w:val="0"/>
          <w:numId w:val="1"/>
        </w:numPr>
        <w:rPr>
          <w:rFonts w:ascii="Arial" w:hAnsi="Arial" w:cs="Arial"/>
          <w:b/>
        </w:rPr>
      </w:pPr>
      <w:r w:rsidRPr="00A12699">
        <w:rPr>
          <w:rFonts w:ascii="Arial" w:hAnsi="Arial" w:cs="Arial"/>
          <w:b/>
        </w:rPr>
        <w:lastRenderedPageBreak/>
        <w:t>Publications</w:t>
      </w:r>
    </w:p>
    <w:p w14:paraId="4B106ECA" w14:textId="1F96CCE2" w:rsidR="00A12699" w:rsidRDefault="00A12699" w:rsidP="00A12699">
      <w:pPr>
        <w:pStyle w:val="ListParagraph"/>
        <w:ind w:left="360"/>
        <w:rPr>
          <w:rFonts w:ascii="Arial" w:hAnsi="Arial" w:cs="Arial"/>
        </w:rPr>
      </w:pPr>
      <w:r>
        <w:rPr>
          <w:rFonts w:ascii="Arial" w:hAnsi="Arial" w:cs="Arial"/>
        </w:rPr>
        <w:t>Please list all published or accepted papers and abstracts from the work of this grant (journal style)</w:t>
      </w:r>
      <w:r w:rsidR="00274E5C">
        <w:rPr>
          <w:rFonts w:ascii="Arial" w:hAnsi="Arial" w:cs="Arial"/>
        </w:rPr>
        <w:t xml:space="preserve"> (</w:t>
      </w:r>
      <w:r w:rsidR="002A4692">
        <w:rPr>
          <w:rFonts w:ascii="Arial" w:hAnsi="Arial" w:cs="Arial"/>
        </w:rPr>
        <w:t>attach copies where available)</w:t>
      </w:r>
    </w:p>
    <w:p w14:paraId="620145CE" w14:textId="77777777" w:rsidR="00676802" w:rsidRDefault="00676802" w:rsidP="00A12699">
      <w:pPr>
        <w:pStyle w:val="ListParagraph"/>
        <w:ind w:left="360"/>
        <w:rPr>
          <w:rFonts w:ascii="Arial" w:hAnsi="Arial" w:cs="Arial"/>
        </w:rPr>
      </w:pPr>
    </w:p>
    <w:p w14:paraId="3A056D58" w14:textId="77777777" w:rsidR="00661869" w:rsidRDefault="00661869" w:rsidP="0066186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Research Article</w:t>
      </w:r>
    </w:p>
    <w:p w14:paraId="1276A105" w14:textId="167FA5B9" w:rsidR="00661869" w:rsidRDefault="007B49DC" w:rsidP="00661869">
      <w:pPr>
        <w:pBdr>
          <w:top w:val="single" w:sz="4" w:space="1" w:color="auto"/>
          <w:left w:val="single" w:sz="4" w:space="4" w:color="auto"/>
          <w:bottom w:val="single" w:sz="4" w:space="1" w:color="auto"/>
          <w:right w:val="single" w:sz="4" w:space="4" w:color="auto"/>
        </w:pBdr>
        <w:rPr>
          <w:rFonts w:ascii="Arial" w:hAnsi="Arial" w:cs="Arial"/>
        </w:rPr>
      </w:pPr>
      <w:r w:rsidRPr="00661869">
        <w:rPr>
          <w:rFonts w:ascii="Arial" w:hAnsi="Arial" w:cs="Arial"/>
        </w:rPr>
        <w:t>Whole-Genome Sequencing of Retinoblastoma Reveals the Diversity</w:t>
      </w:r>
      <w:r w:rsidR="00661869" w:rsidRPr="00661869">
        <w:rPr>
          <w:rFonts w:ascii="Arial" w:hAnsi="Arial" w:cs="Arial"/>
        </w:rPr>
        <w:t xml:space="preserve"> of Rearrangements Disrupting RB1 and Uncovers a Treatment-Related Mutational Signature.</w:t>
      </w:r>
    </w:p>
    <w:p w14:paraId="0A5409F0" w14:textId="550DEE2A" w:rsidR="00661869" w:rsidRDefault="00661869" w:rsidP="00661869">
      <w:pPr>
        <w:pBdr>
          <w:top w:val="single" w:sz="4" w:space="1" w:color="auto"/>
          <w:left w:val="single" w:sz="4" w:space="4" w:color="auto"/>
          <w:bottom w:val="single" w:sz="4" w:space="1" w:color="auto"/>
          <w:right w:val="single" w:sz="4" w:space="4" w:color="auto"/>
        </w:pBdr>
        <w:rPr>
          <w:rFonts w:ascii="Arial" w:eastAsia="Times New Roman" w:hAnsi="Arial" w:cs="Arial"/>
          <w:color w:val="000000"/>
          <w:lang w:eastAsia="ja-JP"/>
        </w:rPr>
      </w:pPr>
      <w:r w:rsidRPr="00661869">
        <w:rPr>
          <w:rFonts w:ascii="Arial" w:eastAsia="Times New Roman" w:hAnsi="Arial" w:cs="Arial"/>
          <w:color w:val="000000"/>
          <w:lang w:eastAsia="ja-JP"/>
        </w:rPr>
        <w:t>Helen R. Davies, Kevin D. Broad, Zerrin Onadim, Elizabeth A. Price, Xueqing Zou, Ibrahim Sheriff, Esin Kotiloğlu Karaa, Irene Scheimberg, M. Ashwin Reddy, Mandeep S. Sagoo, Shin-ichi </w:t>
      </w:r>
      <w:r w:rsidRPr="00661869">
        <w:rPr>
          <w:rFonts w:ascii="Arial" w:eastAsia="Times New Roman" w:hAnsi="Arial" w:cs="Arial"/>
          <w:b/>
          <w:bCs/>
          <w:color w:val="000000"/>
          <w:lang w:eastAsia="ja-JP"/>
        </w:rPr>
        <w:t>Ohnuma</w:t>
      </w:r>
      <w:r w:rsidRPr="00661869">
        <w:rPr>
          <w:rFonts w:ascii="Arial" w:eastAsia="Times New Roman" w:hAnsi="Arial" w:cs="Arial"/>
          <w:color w:val="000000"/>
          <w:lang w:eastAsia="ja-JP"/>
        </w:rPr>
        <w:t>, Serena Nik-Zainal</w:t>
      </w:r>
    </w:p>
    <w:p w14:paraId="2AB622F2" w14:textId="73FEA02E" w:rsidR="00661869" w:rsidRPr="00661869" w:rsidRDefault="00661869" w:rsidP="00661869">
      <w:pPr>
        <w:pBdr>
          <w:top w:val="single" w:sz="4" w:space="1" w:color="auto"/>
          <w:left w:val="single" w:sz="4" w:space="4" w:color="auto"/>
          <w:bottom w:val="single" w:sz="4" w:space="1" w:color="auto"/>
          <w:right w:val="single" w:sz="4" w:space="4" w:color="auto"/>
        </w:pBdr>
        <w:rPr>
          <w:rFonts w:ascii="Arial" w:hAnsi="Arial" w:cs="Arial"/>
        </w:rPr>
      </w:pPr>
      <w:r w:rsidRPr="00661869">
        <w:rPr>
          <w:rFonts w:ascii="Arial" w:eastAsia="Times New Roman" w:hAnsi="Arial" w:cs="Arial"/>
          <w:color w:val="000000"/>
          <w:lang w:eastAsia="ja-JP"/>
        </w:rPr>
        <w:t>Cancers (Basel) 2021 Feb; 13(4): 754.  Published online 2021 Feb 11. doi: 10.3390/cancers13040754</w:t>
      </w:r>
      <w:r w:rsidRPr="00661869">
        <w:rPr>
          <w:rFonts w:ascii="Arial" w:eastAsia="Times New Roman" w:hAnsi="Arial" w:cs="Arial"/>
          <w:color w:val="575757"/>
          <w:lang w:eastAsia="ja-JP"/>
        </w:rPr>
        <w:t>PMCID: PMC7918943</w:t>
      </w:r>
    </w:p>
    <w:p w14:paraId="5246F043" w14:textId="77777777" w:rsidR="00F07BB6" w:rsidRPr="00A12699" w:rsidRDefault="00F07BB6" w:rsidP="00A12699">
      <w:pPr>
        <w:pBdr>
          <w:top w:val="single" w:sz="4" w:space="1" w:color="auto"/>
          <w:left w:val="single" w:sz="4" w:space="4" w:color="auto"/>
          <w:bottom w:val="single" w:sz="4" w:space="1" w:color="auto"/>
          <w:right w:val="single" w:sz="4" w:space="4" w:color="auto"/>
        </w:pBdr>
        <w:rPr>
          <w:rFonts w:ascii="Arial" w:hAnsi="Arial" w:cs="Arial"/>
        </w:rPr>
      </w:pPr>
    </w:p>
    <w:p w14:paraId="4B106ED2" w14:textId="77777777" w:rsidR="00A12699" w:rsidRDefault="00A12699" w:rsidP="00A12699">
      <w:pPr>
        <w:pStyle w:val="ListParagraph"/>
        <w:ind w:left="360"/>
        <w:rPr>
          <w:rFonts w:ascii="Arial" w:hAnsi="Arial" w:cs="Arial"/>
        </w:rPr>
      </w:pPr>
    </w:p>
    <w:p w14:paraId="4B106ED3" w14:textId="77777777" w:rsidR="00A12699" w:rsidRPr="00A12699" w:rsidRDefault="00A12699" w:rsidP="00A12699">
      <w:pPr>
        <w:pStyle w:val="ListParagraph"/>
        <w:numPr>
          <w:ilvl w:val="0"/>
          <w:numId w:val="1"/>
        </w:numPr>
        <w:rPr>
          <w:rFonts w:ascii="Arial" w:hAnsi="Arial" w:cs="Arial"/>
          <w:b/>
        </w:rPr>
      </w:pPr>
      <w:r w:rsidRPr="00A12699">
        <w:rPr>
          <w:rFonts w:ascii="Arial" w:hAnsi="Arial" w:cs="Arial"/>
          <w:b/>
        </w:rPr>
        <w:t>Dissemination of results</w:t>
      </w:r>
    </w:p>
    <w:p w14:paraId="4B106ED4" w14:textId="7CC2494F" w:rsidR="00A12699" w:rsidRDefault="00A12699" w:rsidP="00A12699">
      <w:pPr>
        <w:pStyle w:val="ListParagraph"/>
        <w:ind w:left="360"/>
        <w:rPr>
          <w:rFonts w:ascii="Arial" w:hAnsi="Arial" w:cs="Arial"/>
        </w:rPr>
      </w:pPr>
      <w:r>
        <w:rPr>
          <w:rFonts w:ascii="Arial" w:hAnsi="Arial" w:cs="Arial"/>
        </w:rPr>
        <w:t>Please list where and by whom any results/findings have been disseminated (e.g. conferences, workshops</w:t>
      </w:r>
      <w:r w:rsidR="006911C7">
        <w:rPr>
          <w:rFonts w:ascii="Arial" w:hAnsi="Arial" w:cs="Arial"/>
        </w:rPr>
        <w:t xml:space="preserve">, </w:t>
      </w:r>
      <w:r w:rsidR="006911C7" w:rsidRPr="00EF023A">
        <w:rPr>
          <w:rFonts w:ascii="Arial" w:hAnsi="Arial" w:cs="Arial"/>
        </w:rPr>
        <w:t>public engagement events</w:t>
      </w:r>
      <w:r w:rsidRPr="00EF023A">
        <w:rPr>
          <w:rFonts w:ascii="Arial" w:hAnsi="Arial" w:cs="Arial"/>
        </w:rPr>
        <w:t>)</w:t>
      </w:r>
    </w:p>
    <w:p w14:paraId="5A0E6C8E" w14:textId="77777777" w:rsidR="00676802" w:rsidRDefault="00676802" w:rsidP="00A12699">
      <w:pPr>
        <w:pStyle w:val="ListParagraph"/>
        <w:ind w:left="360"/>
        <w:rPr>
          <w:rFonts w:ascii="Arial" w:hAnsi="Arial" w:cs="Arial"/>
        </w:rPr>
      </w:pPr>
    </w:p>
    <w:p w14:paraId="4B106ED5" w14:textId="4603428C" w:rsidR="00A12699" w:rsidRDefault="00661869"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N/A</w:t>
      </w:r>
    </w:p>
    <w:p w14:paraId="4B106ED6"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D7"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D8"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D9"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143F167A" w14:textId="067C1947" w:rsidR="00676802" w:rsidRDefault="00676802" w:rsidP="00A12699">
      <w:pPr>
        <w:pBdr>
          <w:top w:val="single" w:sz="4" w:space="1" w:color="auto"/>
          <w:left w:val="single" w:sz="4" w:space="4" w:color="auto"/>
          <w:bottom w:val="single" w:sz="4" w:space="1" w:color="auto"/>
          <w:right w:val="single" w:sz="4" w:space="4" w:color="auto"/>
        </w:pBdr>
        <w:rPr>
          <w:rFonts w:ascii="Arial" w:hAnsi="Arial" w:cs="Arial"/>
        </w:rPr>
      </w:pPr>
    </w:p>
    <w:p w14:paraId="108CDE4A" w14:textId="77777777" w:rsidR="00F07BB6" w:rsidRPr="00A12699" w:rsidRDefault="00F07BB6" w:rsidP="00A12699">
      <w:pPr>
        <w:pBdr>
          <w:top w:val="single" w:sz="4" w:space="1" w:color="auto"/>
          <w:left w:val="single" w:sz="4" w:space="4" w:color="auto"/>
          <w:bottom w:val="single" w:sz="4" w:space="1" w:color="auto"/>
          <w:right w:val="single" w:sz="4" w:space="4" w:color="auto"/>
        </w:pBdr>
        <w:rPr>
          <w:rFonts w:ascii="Arial" w:hAnsi="Arial" w:cs="Arial"/>
        </w:rPr>
      </w:pPr>
    </w:p>
    <w:p w14:paraId="4B106EDC" w14:textId="77777777" w:rsidR="00A12699" w:rsidRDefault="00A12699" w:rsidP="00A12699">
      <w:pPr>
        <w:rPr>
          <w:rFonts w:ascii="Arial" w:hAnsi="Arial" w:cs="Arial"/>
        </w:rPr>
      </w:pPr>
    </w:p>
    <w:p w14:paraId="7B9DBEF0" w14:textId="696F9A3A" w:rsidR="006911C7" w:rsidRPr="00EF023A" w:rsidRDefault="006911C7" w:rsidP="00A12699">
      <w:pPr>
        <w:pStyle w:val="ListParagraph"/>
        <w:numPr>
          <w:ilvl w:val="0"/>
          <w:numId w:val="1"/>
        </w:numPr>
        <w:rPr>
          <w:rFonts w:ascii="Arial" w:hAnsi="Arial" w:cs="Arial"/>
          <w:b/>
        </w:rPr>
      </w:pPr>
      <w:r w:rsidRPr="00EF023A">
        <w:rPr>
          <w:rFonts w:ascii="Arial" w:hAnsi="Arial" w:cs="Arial"/>
          <w:b/>
        </w:rPr>
        <w:t>Intellectual property (IP)</w:t>
      </w:r>
    </w:p>
    <w:p w14:paraId="5FA57453" w14:textId="55449757" w:rsidR="006911C7" w:rsidRDefault="006911C7" w:rsidP="006911C7">
      <w:pPr>
        <w:pStyle w:val="ListParagraph"/>
        <w:ind w:left="360"/>
        <w:rPr>
          <w:rFonts w:ascii="Arial" w:hAnsi="Arial" w:cs="Arial"/>
        </w:rPr>
      </w:pPr>
      <w:r w:rsidRPr="00EF023A">
        <w:rPr>
          <w:rFonts w:ascii="Arial" w:hAnsi="Arial" w:cs="Arial"/>
        </w:rPr>
        <w:t>Please list any IP arising from the research</w:t>
      </w:r>
      <w:r w:rsidR="00F07BB6" w:rsidRPr="00EF023A">
        <w:rPr>
          <w:rFonts w:ascii="Arial" w:hAnsi="Arial" w:cs="Arial"/>
        </w:rPr>
        <w:t>, and whether it is wholly owned by the researcher.</w:t>
      </w:r>
    </w:p>
    <w:p w14:paraId="0C6ECB67" w14:textId="117DE498" w:rsidR="006911C7" w:rsidRDefault="006911C7" w:rsidP="006911C7">
      <w:pPr>
        <w:pStyle w:val="ListParagraph"/>
        <w:ind w:left="360"/>
        <w:rPr>
          <w:rFonts w:ascii="Arial" w:hAnsi="Arial" w:cs="Arial"/>
        </w:rPr>
      </w:pPr>
    </w:p>
    <w:p w14:paraId="0632DEBE" w14:textId="77777777" w:rsidR="006911C7" w:rsidRDefault="006911C7" w:rsidP="006911C7">
      <w:pPr>
        <w:pStyle w:val="ListParagraph"/>
        <w:ind w:left="360"/>
        <w:rPr>
          <w:rFonts w:ascii="Arial" w:hAnsi="Arial" w:cs="Arial"/>
        </w:rPr>
      </w:pPr>
    </w:p>
    <w:p w14:paraId="6897D45F" w14:textId="46921DFE" w:rsidR="006911C7" w:rsidRDefault="001B52AC"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N/A</w:t>
      </w:r>
    </w:p>
    <w:p w14:paraId="23BB26F1" w14:textId="77777777"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5DD1AAA4" w14:textId="77777777"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4F8C2D2B" w14:textId="77777777"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4FADB16C" w14:textId="77777777"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5CE1D4FB" w14:textId="73BF6B3D"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498BCF77" w14:textId="77777777" w:rsidR="00F07BB6" w:rsidRPr="00A12699" w:rsidRDefault="00F07BB6" w:rsidP="006911C7">
      <w:pPr>
        <w:pBdr>
          <w:top w:val="single" w:sz="4" w:space="1" w:color="auto"/>
          <w:left w:val="single" w:sz="4" w:space="4" w:color="auto"/>
          <w:bottom w:val="single" w:sz="4" w:space="1" w:color="auto"/>
          <w:right w:val="single" w:sz="4" w:space="4" w:color="auto"/>
        </w:pBdr>
        <w:rPr>
          <w:rFonts w:ascii="Arial" w:hAnsi="Arial" w:cs="Arial"/>
        </w:rPr>
      </w:pPr>
    </w:p>
    <w:p w14:paraId="5EB497DE" w14:textId="77777777" w:rsidR="006911C7" w:rsidRDefault="006911C7" w:rsidP="006911C7">
      <w:pPr>
        <w:rPr>
          <w:rFonts w:ascii="Arial" w:hAnsi="Arial" w:cs="Arial"/>
        </w:rPr>
      </w:pPr>
    </w:p>
    <w:p w14:paraId="2FBBD27E" w14:textId="0C6BBACE" w:rsidR="006911C7" w:rsidRPr="00EF023A" w:rsidRDefault="006911C7" w:rsidP="00A12699">
      <w:pPr>
        <w:pStyle w:val="ListParagraph"/>
        <w:numPr>
          <w:ilvl w:val="0"/>
          <w:numId w:val="1"/>
        </w:numPr>
        <w:rPr>
          <w:rFonts w:ascii="Arial" w:hAnsi="Arial" w:cs="Arial"/>
          <w:b/>
        </w:rPr>
      </w:pPr>
      <w:r w:rsidRPr="00EF023A">
        <w:rPr>
          <w:rFonts w:ascii="Arial" w:hAnsi="Arial" w:cs="Arial"/>
          <w:b/>
        </w:rPr>
        <w:t>Collaborations</w:t>
      </w:r>
    </w:p>
    <w:p w14:paraId="7F4B161B" w14:textId="77777777" w:rsidR="006911C7" w:rsidRDefault="006911C7" w:rsidP="006911C7">
      <w:pPr>
        <w:pStyle w:val="ListParagraph"/>
        <w:ind w:left="360"/>
        <w:rPr>
          <w:rFonts w:ascii="Arial" w:hAnsi="Arial" w:cs="Arial"/>
        </w:rPr>
      </w:pPr>
      <w:r w:rsidRPr="00EF023A">
        <w:rPr>
          <w:rFonts w:ascii="Arial" w:hAnsi="Arial" w:cs="Arial"/>
        </w:rPr>
        <w:t>Please list any collaborations which have arisen during or as a result of this research.</w:t>
      </w:r>
    </w:p>
    <w:p w14:paraId="7E9C1911" w14:textId="77777777" w:rsidR="006911C7" w:rsidRDefault="006911C7" w:rsidP="006911C7">
      <w:pPr>
        <w:pStyle w:val="ListParagraph"/>
        <w:ind w:left="360"/>
        <w:rPr>
          <w:rFonts w:ascii="Arial" w:hAnsi="Arial" w:cs="Arial"/>
        </w:rPr>
      </w:pPr>
    </w:p>
    <w:p w14:paraId="457AACC4" w14:textId="1FF8E34A" w:rsidR="006911C7" w:rsidRPr="00FD03DE" w:rsidRDefault="00BD27E1" w:rsidP="006911C7">
      <w:pPr>
        <w:pBdr>
          <w:top w:val="single" w:sz="4" w:space="1" w:color="auto"/>
          <w:left w:val="single" w:sz="4" w:space="4" w:color="auto"/>
          <w:bottom w:val="single" w:sz="4" w:space="1" w:color="auto"/>
          <w:right w:val="single" w:sz="4" w:space="4" w:color="auto"/>
        </w:pBdr>
        <w:rPr>
          <w:rFonts w:ascii="Arial" w:hAnsi="Arial" w:cs="Arial"/>
          <w:lang w:val="nl-NL"/>
        </w:rPr>
      </w:pPr>
      <w:r w:rsidRPr="00FD03DE">
        <w:rPr>
          <w:rFonts w:ascii="Arial" w:hAnsi="Arial" w:cs="Arial"/>
          <w:lang w:val="nl-NL"/>
        </w:rPr>
        <w:t>Helen R. Davies, Xueqing Zou, Serena Nik-Zainal</w:t>
      </w:r>
    </w:p>
    <w:p w14:paraId="0E42C455" w14:textId="5777D957" w:rsidR="006911C7" w:rsidRDefault="00BD27E1"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Academic Department of Medical Genetics, University of Cambridge</w:t>
      </w:r>
    </w:p>
    <w:p w14:paraId="2BD9BBF8" w14:textId="77777777" w:rsidR="00767DFB" w:rsidRDefault="00767DFB" w:rsidP="006911C7">
      <w:pPr>
        <w:pBdr>
          <w:top w:val="single" w:sz="4" w:space="1" w:color="auto"/>
          <w:left w:val="single" w:sz="4" w:space="4" w:color="auto"/>
          <w:bottom w:val="single" w:sz="4" w:space="1" w:color="auto"/>
          <w:right w:val="single" w:sz="4" w:space="4" w:color="auto"/>
        </w:pBdr>
        <w:rPr>
          <w:rFonts w:ascii="Arial" w:hAnsi="Arial" w:cs="Arial"/>
        </w:rPr>
      </w:pPr>
    </w:p>
    <w:p w14:paraId="3CEC4AE6" w14:textId="3771CC8A" w:rsidR="00BD27E1" w:rsidRDefault="00BD27E1"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Zerrin Onadim, El</w:t>
      </w:r>
      <w:r w:rsidR="00767DFB">
        <w:rPr>
          <w:rFonts w:ascii="Arial" w:hAnsi="Arial" w:cs="Arial"/>
        </w:rPr>
        <w:t>izabeth A. Price</w:t>
      </w:r>
    </w:p>
    <w:p w14:paraId="718EF3B2" w14:textId="5B0CD902" w:rsidR="00BD27E1" w:rsidRDefault="00BD27E1"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Retinoblastoma Genetic Screening Unit, The Royal London Hospital, Barts Health NHS Trust</w:t>
      </w:r>
    </w:p>
    <w:p w14:paraId="16EDF93F" w14:textId="77777777" w:rsidR="00767DFB" w:rsidRDefault="00767DFB" w:rsidP="006911C7">
      <w:pPr>
        <w:pBdr>
          <w:top w:val="single" w:sz="4" w:space="1" w:color="auto"/>
          <w:left w:val="single" w:sz="4" w:space="4" w:color="auto"/>
          <w:bottom w:val="single" w:sz="4" w:space="1" w:color="auto"/>
          <w:right w:val="single" w:sz="4" w:space="4" w:color="auto"/>
        </w:pBdr>
        <w:rPr>
          <w:rFonts w:ascii="Arial" w:hAnsi="Arial" w:cs="Arial"/>
        </w:rPr>
      </w:pPr>
    </w:p>
    <w:p w14:paraId="32729E49" w14:textId="3056968A" w:rsidR="006911C7" w:rsidRDefault="00767DFB"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Ibrahim Sheriff, M. Ashwin Reddy</w:t>
      </w:r>
    </w:p>
    <w:p w14:paraId="722F3334" w14:textId="427F9F5B" w:rsidR="006911C7" w:rsidRDefault="00767DFB"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Retinoblastoma Service, The Royal London Hospital, Barts Health NHS Trust</w:t>
      </w:r>
    </w:p>
    <w:p w14:paraId="35114C1D" w14:textId="77777777" w:rsidR="00767DFB" w:rsidRDefault="00767DFB" w:rsidP="006911C7">
      <w:pPr>
        <w:pBdr>
          <w:top w:val="single" w:sz="4" w:space="1" w:color="auto"/>
          <w:left w:val="single" w:sz="4" w:space="4" w:color="auto"/>
          <w:bottom w:val="single" w:sz="4" w:space="1" w:color="auto"/>
          <w:right w:val="single" w:sz="4" w:space="4" w:color="auto"/>
        </w:pBdr>
        <w:rPr>
          <w:rFonts w:ascii="Arial" w:hAnsi="Arial" w:cs="Arial"/>
        </w:rPr>
      </w:pPr>
    </w:p>
    <w:p w14:paraId="17CC462F" w14:textId="6A28F6CE" w:rsidR="006911C7" w:rsidRPr="00FD03DE" w:rsidRDefault="00767DFB" w:rsidP="006911C7">
      <w:pPr>
        <w:pBdr>
          <w:top w:val="single" w:sz="4" w:space="1" w:color="auto"/>
          <w:left w:val="single" w:sz="4" w:space="4" w:color="auto"/>
          <w:bottom w:val="single" w:sz="4" w:space="1" w:color="auto"/>
          <w:right w:val="single" w:sz="4" w:space="4" w:color="auto"/>
        </w:pBdr>
        <w:rPr>
          <w:rFonts w:ascii="Arial" w:hAnsi="Arial" w:cs="Arial"/>
          <w:lang w:val="de-DE"/>
        </w:rPr>
      </w:pPr>
      <w:r w:rsidRPr="00FD03DE">
        <w:rPr>
          <w:rFonts w:ascii="Arial" w:hAnsi="Arial" w:cs="Arial"/>
          <w:lang w:val="de-DE"/>
        </w:rPr>
        <w:t xml:space="preserve">Esin Kotiloglu Karaa, Irene Scheimberg, </w:t>
      </w:r>
    </w:p>
    <w:p w14:paraId="4AF2151C" w14:textId="4420AFEF" w:rsidR="00B11524" w:rsidRDefault="00767DFB"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Pathology Department, The Royal London Hospital, Barts Health NHS Trust</w:t>
      </w:r>
    </w:p>
    <w:p w14:paraId="1BEA249D" w14:textId="1606006D" w:rsidR="006911C7" w:rsidRPr="006911C7" w:rsidRDefault="006911C7" w:rsidP="006911C7">
      <w:pPr>
        <w:pStyle w:val="ListParagraph"/>
        <w:ind w:left="360"/>
        <w:rPr>
          <w:rFonts w:ascii="Arial" w:hAnsi="Arial" w:cs="Arial"/>
        </w:rPr>
      </w:pPr>
      <w:r>
        <w:rPr>
          <w:rFonts w:ascii="Arial" w:hAnsi="Arial" w:cs="Arial"/>
        </w:rPr>
        <w:lastRenderedPageBreak/>
        <w:t xml:space="preserve"> </w:t>
      </w:r>
    </w:p>
    <w:p w14:paraId="4B106EDD" w14:textId="5133150F" w:rsidR="00A12699" w:rsidRDefault="002A4692" w:rsidP="00A12699">
      <w:pPr>
        <w:pStyle w:val="ListParagraph"/>
        <w:numPr>
          <w:ilvl w:val="0"/>
          <w:numId w:val="1"/>
        </w:numPr>
        <w:rPr>
          <w:rFonts w:ascii="Arial" w:hAnsi="Arial" w:cs="Arial"/>
          <w:b/>
        </w:rPr>
      </w:pPr>
      <w:r>
        <w:rPr>
          <w:rFonts w:ascii="Arial" w:hAnsi="Arial" w:cs="Arial"/>
          <w:b/>
        </w:rPr>
        <w:t>Future research and funding</w:t>
      </w:r>
    </w:p>
    <w:p w14:paraId="4B106EDE" w14:textId="76676A3C" w:rsidR="002A4692" w:rsidRDefault="002A4692" w:rsidP="002A4692">
      <w:pPr>
        <w:pStyle w:val="ListParagraph"/>
        <w:ind w:left="360"/>
        <w:rPr>
          <w:rFonts w:ascii="Arial" w:hAnsi="Arial" w:cs="Arial"/>
        </w:rPr>
      </w:pPr>
      <w:r>
        <w:rPr>
          <w:rFonts w:ascii="Arial" w:hAnsi="Arial" w:cs="Arial"/>
        </w:rPr>
        <w:t>Please provide details of any further research/ideas planned and where potential funding will be sourced from as a result of this project</w:t>
      </w:r>
    </w:p>
    <w:p w14:paraId="78637A27" w14:textId="77777777" w:rsidR="00676802" w:rsidRPr="002A4692" w:rsidRDefault="00676802" w:rsidP="002A4692">
      <w:pPr>
        <w:pStyle w:val="ListParagraph"/>
        <w:ind w:left="360"/>
        <w:rPr>
          <w:rFonts w:ascii="Arial" w:hAnsi="Arial" w:cs="Arial"/>
        </w:rPr>
      </w:pPr>
    </w:p>
    <w:p w14:paraId="4B106EDF" w14:textId="0F235505" w:rsidR="00A12699" w:rsidRDefault="00E7729D"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We have </w:t>
      </w:r>
      <w:r w:rsidR="00FD03DE">
        <w:rPr>
          <w:rFonts w:ascii="Arial" w:hAnsi="Arial" w:cs="Arial"/>
        </w:rPr>
        <w:t xml:space="preserve">been </w:t>
      </w:r>
      <w:r>
        <w:rPr>
          <w:rFonts w:ascii="Arial" w:hAnsi="Arial" w:cs="Arial"/>
        </w:rPr>
        <w:t xml:space="preserve">awarded another CHECT funding: Evaluation of PRELP function using fresh human retinoblastoma samples. PRELP is one of the genes which </w:t>
      </w:r>
      <w:r w:rsidR="00FD03DE">
        <w:rPr>
          <w:rFonts w:ascii="Arial" w:hAnsi="Arial" w:cs="Arial"/>
        </w:rPr>
        <w:t xml:space="preserve">is </w:t>
      </w:r>
      <w:r>
        <w:rPr>
          <w:rFonts w:ascii="Arial" w:hAnsi="Arial" w:cs="Arial"/>
        </w:rPr>
        <w:t xml:space="preserve"> suppressed in human retinoblastoma.</w:t>
      </w:r>
    </w:p>
    <w:p w14:paraId="4B106EE0"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E5" w14:textId="0030A108" w:rsidR="002A4692" w:rsidRDefault="00E7729D"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We are writing another paper entitled as PRELP suppression in human retinoblastoma. After completion of this paper, we plan to apply MRC research grant.</w:t>
      </w:r>
    </w:p>
    <w:p w14:paraId="6DAEF252" w14:textId="77777777" w:rsidR="00DA5726" w:rsidRDefault="00DA5726" w:rsidP="00A12699">
      <w:pPr>
        <w:pBdr>
          <w:top w:val="single" w:sz="4" w:space="1" w:color="auto"/>
          <w:left w:val="single" w:sz="4" w:space="4" w:color="auto"/>
          <w:bottom w:val="single" w:sz="4" w:space="1" w:color="auto"/>
          <w:right w:val="single" w:sz="4" w:space="4" w:color="auto"/>
        </w:pBdr>
        <w:rPr>
          <w:rFonts w:ascii="Arial" w:hAnsi="Arial" w:cs="Arial"/>
        </w:rPr>
      </w:pPr>
    </w:p>
    <w:p w14:paraId="4B106EE6" w14:textId="77777777" w:rsidR="00A12699" w:rsidRDefault="00A12699" w:rsidP="00A12699">
      <w:pPr>
        <w:rPr>
          <w:rFonts w:ascii="Arial" w:hAnsi="Arial" w:cs="Arial"/>
        </w:rPr>
      </w:pPr>
    </w:p>
    <w:p w14:paraId="4B106EE7" w14:textId="1B521BD6" w:rsidR="00A12699" w:rsidRDefault="002A4692" w:rsidP="002A4692">
      <w:pPr>
        <w:pStyle w:val="ListParagraph"/>
        <w:numPr>
          <w:ilvl w:val="0"/>
          <w:numId w:val="1"/>
        </w:numPr>
        <w:rPr>
          <w:rFonts w:ascii="Arial" w:hAnsi="Arial" w:cs="Arial"/>
          <w:b/>
        </w:rPr>
      </w:pPr>
      <w:r w:rsidRPr="002A4692">
        <w:rPr>
          <w:rFonts w:ascii="Arial" w:hAnsi="Arial" w:cs="Arial"/>
          <w:b/>
        </w:rPr>
        <w:t>Any further comments</w:t>
      </w:r>
    </w:p>
    <w:p w14:paraId="3802A959" w14:textId="77777777" w:rsidR="00676802" w:rsidRPr="002A4692" w:rsidRDefault="00676802" w:rsidP="00676802">
      <w:pPr>
        <w:pStyle w:val="ListParagraph"/>
        <w:ind w:left="360"/>
        <w:rPr>
          <w:rFonts w:ascii="Arial" w:hAnsi="Arial" w:cs="Arial"/>
          <w:b/>
        </w:rPr>
      </w:pPr>
    </w:p>
    <w:p w14:paraId="4B106EE9" w14:textId="0ACDFC37" w:rsidR="002A4692" w:rsidRDefault="00DD09CC" w:rsidP="002A469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This project was published with collaborators. Their funding list is indicated here.</w:t>
      </w:r>
    </w:p>
    <w:p w14:paraId="4B106EEA" w14:textId="77777777" w:rsidR="002A4692" w:rsidRDefault="002A4692" w:rsidP="002A4692">
      <w:pPr>
        <w:pBdr>
          <w:top w:val="single" w:sz="4" w:space="1" w:color="auto"/>
          <w:left w:val="single" w:sz="4" w:space="4" w:color="auto"/>
          <w:bottom w:val="single" w:sz="4" w:space="1" w:color="auto"/>
          <w:right w:val="single" w:sz="4" w:space="4" w:color="auto"/>
        </w:pBdr>
        <w:rPr>
          <w:rFonts w:ascii="Arial" w:hAnsi="Arial" w:cs="Arial"/>
        </w:rPr>
      </w:pPr>
    </w:p>
    <w:p w14:paraId="5D788D47" w14:textId="77777777" w:rsidR="008E0CB7" w:rsidRPr="002B3B39" w:rsidRDefault="008E0CB7" w:rsidP="002A4692">
      <w:pPr>
        <w:pBdr>
          <w:top w:val="single" w:sz="4" w:space="1" w:color="auto"/>
          <w:left w:val="single" w:sz="4" w:space="4" w:color="auto"/>
          <w:bottom w:val="single" w:sz="4" w:space="1" w:color="auto"/>
          <w:right w:val="single" w:sz="4" w:space="4" w:color="auto"/>
        </w:pBdr>
        <w:rPr>
          <w:rFonts w:ascii="Arial" w:hAnsi="Arial" w:cs="Arial"/>
        </w:rPr>
      </w:pPr>
      <w:r w:rsidRPr="002B3B39">
        <w:rPr>
          <w:rFonts w:ascii="Arial" w:hAnsi="Arial" w:cs="Arial"/>
        </w:rPr>
        <w:t>Helen .R.Davies is funded by a CRUK Grand Challenge Award (C60100/A25274).</w:t>
      </w:r>
    </w:p>
    <w:p w14:paraId="38BA6865" w14:textId="77777777" w:rsidR="008E0CB7" w:rsidRPr="002B3B39" w:rsidRDefault="008E0CB7" w:rsidP="002A4692">
      <w:pPr>
        <w:pBdr>
          <w:top w:val="single" w:sz="4" w:space="1" w:color="auto"/>
          <w:left w:val="single" w:sz="4" w:space="4" w:color="auto"/>
          <w:bottom w:val="single" w:sz="4" w:space="1" w:color="auto"/>
          <w:right w:val="single" w:sz="4" w:space="4" w:color="auto"/>
        </w:pBdr>
        <w:rPr>
          <w:rFonts w:ascii="Arial" w:hAnsi="Arial" w:cs="Arial"/>
        </w:rPr>
      </w:pPr>
      <w:r w:rsidRPr="002B3B39">
        <w:rPr>
          <w:rFonts w:ascii="Arial" w:hAnsi="Arial" w:cs="Arial"/>
        </w:rPr>
        <w:t xml:space="preserve">Serena.Nik-Zainal is funded by a CRUK Advanced Clinician Scientist Award (C60100/A23916), Wellcome-Beit Award, Wellcome Strategic Award (101126/Z/13/Z), a CRUK Grand Challenge Award (C60100/A25274) and Dr Josef Steiner Foundation Award 2019. </w:t>
      </w:r>
    </w:p>
    <w:p w14:paraId="72DE0552" w14:textId="60B60061" w:rsidR="00F07BB6" w:rsidRDefault="008E0CB7" w:rsidP="002A4692">
      <w:pPr>
        <w:pBdr>
          <w:top w:val="single" w:sz="4" w:space="1" w:color="auto"/>
          <w:left w:val="single" w:sz="4" w:space="4" w:color="auto"/>
          <w:bottom w:val="single" w:sz="4" w:space="1" w:color="auto"/>
          <w:right w:val="single" w:sz="4" w:space="4" w:color="auto"/>
        </w:pBdr>
        <w:rPr>
          <w:rFonts w:ascii="Arial" w:hAnsi="Arial" w:cs="Arial"/>
        </w:rPr>
      </w:pPr>
      <w:r w:rsidRPr="002B3B39">
        <w:rPr>
          <w:rFonts w:ascii="Arial" w:hAnsi="Arial" w:cs="Arial"/>
        </w:rPr>
        <w:t>Kevin D. Broad, Mandeep Sagoo, and Shin-ichi Ohnuma were supported by the Special Trustees of Moorfields Eye Hospital (Grants ST 14 11 D and GR000113)</w:t>
      </w:r>
      <w:r w:rsidR="002B3B39" w:rsidRPr="002B3B39">
        <w:rPr>
          <w:rFonts w:ascii="Arial" w:hAnsi="Arial" w:cs="Arial"/>
        </w:rPr>
        <w:t xml:space="preserve"> and</w:t>
      </w:r>
      <w:r w:rsidRPr="002B3B39">
        <w:rPr>
          <w:rFonts w:ascii="Arial" w:hAnsi="Arial" w:cs="Arial"/>
        </w:rPr>
        <w:t xml:space="preserve"> by Royal Blind and the Royal College of Surgeons of Edinburgh. </w:t>
      </w:r>
    </w:p>
    <w:p w14:paraId="789A9934" w14:textId="77777777" w:rsidR="00F07BB6" w:rsidRPr="002A4692"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4B106EED" w14:textId="77777777" w:rsidR="002A4692" w:rsidRDefault="002A4692" w:rsidP="00A12699">
      <w:pPr>
        <w:rPr>
          <w:rFonts w:ascii="Arial" w:hAnsi="Arial" w:cs="Arial"/>
        </w:rPr>
      </w:pPr>
    </w:p>
    <w:tbl>
      <w:tblPr>
        <w:tblStyle w:val="TableGrid"/>
        <w:tblW w:w="0" w:type="auto"/>
        <w:tblLook w:val="04A0" w:firstRow="1" w:lastRow="0" w:firstColumn="1" w:lastColumn="0" w:noHBand="0" w:noVBand="1"/>
      </w:tblPr>
      <w:tblGrid>
        <w:gridCol w:w="2407"/>
        <w:gridCol w:w="3117"/>
        <w:gridCol w:w="1697"/>
        <w:gridCol w:w="2407"/>
      </w:tblGrid>
      <w:tr w:rsidR="00A12699" w14:paraId="4B106EF3" w14:textId="77777777" w:rsidTr="00A12699">
        <w:tc>
          <w:tcPr>
            <w:tcW w:w="2407" w:type="dxa"/>
            <w:shd w:val="clear" w:color="auto" w:fill="F2F2F2" w:themeFill="background1" w:themeFillShade="F2"/>
          </w:tcPr>
          <w:p w14:paraId="4B106EEE" w14:textId="77777777" w:rsidR="00A12699" w:rsidRDefault="00A12699" w:rsidP="00A12699">
            <w:pPr>
              <w:rPr>
                <w:rFonts w:ascii="Arial" w:hAnsi="Arial" w:cs="Arial"/>
              </w:rPr>
            </w:pPr>
            <w:r>
              <w:rPr>
                <w:rFonts w:ascii="Arial" w:hAnsi="Arial" w:cs="Arial"/>
              </w:rPr>
              <w:t>Report completed by:</w:t>
            </w:r>
          </w:p>
          <w:p w14:paraId="4B106EEF" w14:textId="77777777" w:rsidR="00A12699" w:rsidRDefault="00A12699" w:rsidP="00A12699">
            <w:pPr>
              <w:rPr>
                <w:rFonts w:ascii="Arial" w:hAnsi="Arial" w:cs="Arial"/>
              </w:rPr>
            </w:pPr>
          </w:p>
        </w:tc>
        <w:tc>
          <w:tcPr>
            <w:tcW w:w="3117" w:type="dxa"/>
          </w:tcPr>
          <w:p w14:paraId="4B106EF0" w14:textId="2960F711" w:rsidR="00A12699" w:rsidRDefault="00DD09CC" w:rsidP="00A12699">
            <w:pPr>
              <w:rPr>
                <w:rFonts w:ascii="Arial" w:hAnsi="Arial" w:cs="Arial"/>
              </w:rPr>
            </w:pPr>
            <w:r>
              <w:rPr>
                <w:rFonts w:ascii="Arial" w:hAnsi="Arial" w:cs="Arial"/>
              </w:rPr>
              <w:t>Shin-ichi Ohnuma</w:t>
            </w:r>
          </w:p>
        </w:tc>
        <w:tc>
          <w:tcPr>
            <w:tcW w:w="1697" w:type="dxa"/>
            <w:shd w:val="clear" w:color="auto" w:fill="F2F2F2" w:themeFill="background1" w:themeFillShade="F2"/>
          </w:tcPr>
          <w:p w14:paraId="4B106EF1" w14:textId="77777777" w:rsidR="00A12699" w:rsidRDefault="00A12699" w:rsidP="00A12699">
            <w:pPr>
              <w:rPr>
                <w:rFonts w:ascii="Arial" w:hAnsi="Arial" w:cs="Arial"/>
              </w:rPr>
            </w:pPr>
            <w:r>
              <w:rPr>
                <w:rFonts w:ascii="Arial" w:hAnsi="Arial" w:cs="Arial"/>
              </w:rPr>
              <w:t>Date of report:</w:t>
            </w:r>
          </w:p>
        </w:tc>
        <w:tc>
          <w:tcPr>
            <w:tcW w:w="2407" w:type="dxa"/>
          </w:tcPr>
          <w:p w14:paraId="4B106EF2" w14:textId="50B26A5D" w:rsidR="00A12699" w:rsidRDefault="007620EB" w:rsidP="00A12699">
            <w:pPr>
              <w:rPr>
                <w:rFonts w:ascii="Arial" w:hAnsi="Arial" w:cs="Arial"/>
              </w:rPr>
            </w:pPr>
            <w:r>
              <w:rPr>
                <w:rFonts w:ascii="Arial" w:hAnsi="Arial" w:cs="Arial"/>
              </w:rPr>
              <w:t>31</w:t>
            </w:r>
            <w:r w:rsidR="00DD09CC">
              <w:rPr>
                <w:rFonts w:ascii="Arial" w:hAnsi="Arial" w:cs="Arial"/>
              </w:rPr>
              <w:t>/12/2021</w:t>
            </w:r>
          </w:p>
        </w:tc>
      </w:tr>
    </w:tbl>
    <w:p w14:paraId="4B106EF4" w14:textId="40C07366" w:rsidR="00A12699" w:rsidRDefault="00A12699" w:rsidP="00A12699">
      <w:pPr>
        <w:rPr>
          <w:rFonts w:ascii="Arial" w:hAnsi="Arial" w:cs="Arial"/>
        </w:rPr>
      </w:pPr>
    </w:p>
    <w:p w14:paraId="3217E45A" w14:textId="59A0116F" w:rsidR="0059787F" w:rsidRDefault="0059787F" w:rsidP="00A12699">
      <w:pPr>
        <w:rPr>
          <w:rFonts w:ascii="Arial" w:hAnsi="Arial" w:cs="Arial"/>
        </w:rPr>
      </w:pPr>
    </w:p>
    <w:p w14:paraId="684C530C" w14:textId="77777777" w:rsidR="00274E5C" w:rsidRPr="00A12699" w:rsidRDefault="00274E5C" w:rsidP="00A12699">
      <w:pPr>
        <w:rPr>
          <w:rFonts w:ascii="Arial" w:hAnsi="Arial" w:cs="Arial"/>
        </w:rPr>
      </w:pPr>
    </w:p>
    <w:sectPr w:rsidR="00274E5C" w:rsidRPr="00A12699" w:rsidSect="00883F7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47C7" w14:textId="77777777" w:rsidR="006B49D1" w:rsidRDefault="006B49D1" w:rsidP="00AC0181">
      <w:r>
        <w:separator/>
      </w:r>
    </w:p>
  </w:endnote>
  <w:endnote w:type="continuationSeparator" w:id="0">
    <w:p w14:paraId="0E5A3AC1" w14:textId="77777777" w:rsidR="006B49D1" w:rsidRDefault="006B49D1" w:rsidP="00A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8FA3" w14:textId="77777777" w:rsidR="006911C7" w:rsidRDefault="0069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70CD" w14:textId="77777777" w:rsidR="006911C7" w:rsidRDefault="00691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4D40" w14:textId="77777777" w:rsidR="006911C7" w:rsidRDefault="0069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0C3F" w14:textId="77777777" w:rsidR="006B49D1" w:rsidRDefault="006B49D1" w:rsidP="00AC0181">
      <w:r>
        <w:separator/>
      </w:r>
    </w:p>
  </w:footnote>
  <w:footnote w:type="continuationSeparator" w:id="0">
    <w:p w14:paraId="19190142" w14:textId="77777777" w:rsidR="006B49D1" w:rsidRDefault="006B49D1" w:rsidP="00AC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122B" w14:textId="77777777" w:rsidR="006911C7" w:rsidRDefault="0069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9961" w14:textId="12915D3C" w:rsidR="00EB6A7C" w:rsidRDefault="00EB6A7C" w:rsidP="00EB6A7C">
    <w:pPr>
      <w:pStyle w:val="Header"/>
      <w:jc w:val="right"/>
    </w:pPr>
    <w:r>
      <w:rPr>
        <w:noProof/>
        <w:lang w:val="en-US"/>
      </w:rPr>
      <w:drawing>
        <wp:inline distT="0" distB="0" distL="0" distR="0" wp14:anchorId="6722F18E" wp14:editId="2AC8D609">
          <wp:extent cx="13811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144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BE99" w14:textId="77777777" w:rsidR="006911C7" w:rsidRDefault="0069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FAA"/>
    <w:multiLevelType w:val="hybridMultilevel"/>
    <w:tmpl w:val="E91C6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A7A6D"/>
    <w:multiLevelType w:val="hybridMultilevel"/>
    <w:tmpl w:val="07AC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03B21"/>
    <w:multiLevelType w:val="hybridMultilevel"/>
    <w:tmpl w:val="5048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70FC"/>
    <w:multiLevelType w:val="hybridMultilevel"/>
    <w:tmpl w:val="7764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77AEC"/>
    <w:multiLevelType w:val="hybridMultilevel"/>
    <w:tmpl w:val="A1B4E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A90847"/>
    <w:multiLevelType w:val="hybridMultilevel"/>
    <w:tmpl w:val="5544A0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115DFA"/>
    <w:multiLevelType w:val="hybridMultilevel"/>
    <w:tmpl w:val="F8241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431E02"/>
    <w:multiLevelType w:val="hybridMultilevel"/>
    <w:tmpl w:val="B59A803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363270"/>
    <w:multiLevelType w:val="hybridMultilevel"/>
    <w:tmpl w:val="6066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2667E"/>
    <w:multiLevelType w:val="hybridMultilevel"/>
    <w:tmpl w:val="9B4C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F6CCA"/>
    <w:multiLevelType w:val="hybridMultilevel"/>
    <w:tmpl w:val="C41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01950">
    <w:abstractNumId w:val="7"/>
  </w:num>
  <w:num w:numId="2" w16cid:durableId="1531333596">
    <w:abstractNumId w:val="2"/>
  </w:num>
  <w:num w:numId="3" w16cid:durableId="1367097038">
    <w:abstractNumId w:val="1"/>
  </w:num>
  <w:num w:numId="4" w16cid:durableId="392393379">
    <w:abstractNumId w:val="6"/>
  </w:num>
  <w:num w:numId="5" w16cid:durableId="2144424457">
    <w:abstractNumId w:val="0"/>
  </w:num>
  <w:num w:numId="6" w16cid:durableId="1931154632">
    <w:abstractNumId w:val="4"/>
  </w:num>
  <w:num w:numId="7" w16cid:durableId="1740207455">
    <w:abstractNumId w:val="5"/>
  </w:num>
  <w:num w:numId="8" w16cid:durableId="1106081231">
    <w:abstractNumId w:val="3"/>
  </w:num>
  <w:num w:numId="9" w16cid:durableId="1446582375">
    <w:abstractNumId w:val="8"/>
  </w:num>
  <w:num w:numId="10" w16cid:durableId="441266821">
    <w:abstractNumId w:val="10"/>
  </w:num>
  <w:num w:numId="11" w16cid:durableId="1766874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5"/>
    <w:rsid w:val="00033522"/>
    <w:rsid w:val="000539FA"/>
    <w:rsid w:val="0005467C"/>
    <w:rsid w:val="000702B8"/>
    <w:rsid w:val="000E2316"/>
    <w:rsid w:val="00100F67"/>
    <w:rsid w:val="00136397"/>
    <w:rsid w:val="001B52AC"/>
    <w:rsid w:val="002026E9"/>
    <w:rsid w:val="00274E5C"/>
    <w:rsid w:val="0028740F"/>
    <w:rsid w:val="002A4692"/>
    <w:rsid w:val="002B3B39"/>
    <w:rsid w:val="002C5504"/>
    <w:rsid w:val="002E07D6"/>
    <w:rsid w:val="002F5AAB"/>
    <w:rsid w:val="00326BDC"/>
    <w:rsid w:val="00361634"/>
    <w:rsid w:val="003813C5"/>
    <w:rsid w:val="003B463F"/>
    <w:rsid w:val="004A226C"/>
    <w:rsid w:val="0059787F"/>
    <w:rsid w:val="005C083E"/>
    <w:rsid w:val="005C2C9D"/>
    <w:rsid w:val="005D6F43"/>
    <w:rsid w:val="00615FE5"/>
    <w:rsid w:val="00622977"/>
    <w:rsid w:val="00661869"/>
    <w:rsid w:val="00676802"/>
    <w:rsid w:val="006911C7"/>
    <w:rsid w:val="006B49D1"/>
    <w:rsid w:val="006E68B7"/>
    <w:rsid w:val="007320CE"/>
    <w:rsid w:val="007620EB"/>
    <w:rsid w:val="00767DFB"/>
    <w:rsid w:val="007B49DC"/>
    <w:rsid w:val="00803A81"/>
    <w:rsid w:val="00813C09"/>
    <w:rsid w:val="00883F75"/>
    <w:rsid w:val="008A652A"/>
    <w:rsid w:val="008B5C9E"/>
    <w:rsid w:val="008D3B7A"/>
    <w:rsid w:val="008E0CB7"/>
    <w:rsid w:val="008E4CC0"/>
    <w:rsid w:val="00922A4F"/>
    <w:rsid w:val="009859F2"/>
    <w:rsid w:val="00985D77"/>
    <w:rsid w:val="00990D2A"/>
    <w:rsid w:val="009B1C0E"/>
    <w:rsid w:val="00A12699"/>
    <w:rsid w:val="00A13F63"/>
    <w:rsid w:val="00A251A0"/>
    <w:rsid w:val="00A35DEF"/>
    <w:rsid w:val="00A607EB"/>
    <w:rsid w:val="00A736A2"/>
    <w:rsid w:val="00A73C8B"/>
    <w:rsid w:val="00A82AF3"/>
    <w:rsid w:val="00AA1C24"/>
    <w:rsid w:val="00AC0181"/>
    <w:rsid w:val="00AD4291"/>
    <w:rsid w:val="00AE1B34"/>
    <w:rsid w:val="00B11524"/>
    <w:rsid w:val="00B1265B"/>
    <w:rsid w:val="00B406A4"/>
    <w:rsid w:val="00B4563D"/>
    <w:rsid w:val="00BD27E1"/>
    <w:rsid w:val="00BD7C33"/>
    <w:rsid w:val="00C11145"/>
    <w:rsid w:val="00C50DDC"/>
    <w:rsid w:val="00CA1E05"/>
    <w:rsid w:val="00CF6DBA"/>
    <w:rsid w:val="00D531C3"/>
    <w:rsid w:val="00DA5726"/>
    <w:rsid w:val="00DD09CC"/>
    <w:rsid w:val="00E6313F"/>
    <w:rsid w:val="00E7729D"/>
    <w:rsid w:val="00E77D0F"/>
    <w:rsid w:val="00E92DCD"/>
    <w:rsid w:val="00E9717E"/>
    <w:rsid w:val="00EA2FCB"/>
    <w:rsid w:val="00EB6A7C"/>
    <w:rsid w:val="00EE6C41"/>
    <w:rsid w:val="00EF023A"/>
    <w:rsid w:val="00EF489C"/>
    <w:rsid w:val="00F07BB6"/>
    <w:rsid w:val="00F151FC"/>
    <w:rsid w:val="00F20C13"/>
    <w:rsid w:val="00FB4605"/>
    <w:rsid w:val="00FD03DE"/>
    <w:rsid w:val="00FE0D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06E89"/>
  <w15:chartTrackingRefBased/>
  <w15:docId w15:val="{5B03DF84-D7B1-49B7-B398-3EC6DDF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F75"/>
    <w:rPr>
      <w:color w:val="0563C1" w:themeColor="hyperlink"/>
      <w:u w:val="single"/>
    </w:rPr>
  </w:style>
  <w:style w:type="paragraph" w:styleId="ListParagraph">
    <w:name w:val="List Paragraph"/>
    <w:basedOn w:val="Normal"/>
    <w:uiPriority w:val="34"/>
    <w:qFormat/>
    <w:rsid w:val="00883F75"/>
    <w:pPr>
      <w:ind w:left="720"/>
      <w:contextualSpacing/>
    </w:pPr>
  </w:style>
  <w:style w:type="paragraph" w:styleId="Header">
    <w:name w:val="header"/>
    <w:basedOn w:val="Normal"/>
    <w:link w:val="HeaderChar"/>
    <w:uiPriority w:val="99"/>
    <w:unhideWhenUsed/>
    <w:rsid w:val="00AC0181"/>
    <w:pPr>
      <w:tabs>
        <w:tab w:val="center" w:pos="4513"/>
        <w:tab w:val="right" w:pos="9026"/>
      </w:tabs>
    </w:pPr>
  </w:style>
  <w:style w:type="character" w:customStyle="1" w:styleId="HeaderChar">
    <w:name w:val="Header Char"/>
    <w:basedOn w:val="DefaultParagraphFont"/>
    <w:link w:val="Header"/>
    <w:uiPriority w:val="99"/>
    <w:rsid w:val="00AC0181"/>
  </w:style>
  <w:style w:type="paragraph" w:styleId="Footer">
    <w:name w:val="footer"/>
    <w:basedOn w:val="Normal"/>
    <w:link w:val="FooterChar"/>
    <w:uiPriority w:val="99"/>
    <w:unhideWhenUsed/>
    <w:rsid w:val="00AC0181"/>
    <w:pPr>
      <w:tabs>
        <w:tab w:val="center" w:pos="4513"/>
        <w:tab w:val="right" w:pos="9026"/>
      </w:tabs>
    </w:pPr>
  </w:style>
  <w:style w:type="character" w:customStyle="1" w:styleId="FooterChar">
    <w:name w:val="Footer Char"/>
    <w:basedOn w:val="DefaultParagraphFont"/>
    <w:link w:val="Footer"/>
    <w:uiPriority w:val="99"/>
    <w:rsid w:val="00AC0181"/>
  </w:style>
  <w:style w:type="paragraph" w:styleId="EndnoteText">
    <w:name w:val="endnote text"/>
    <w:basedOn w:val="Normal"/>
    <w:link w:val="EndnoteTextChar"/>
    <w:uiPriority w:val="99"/>
    <w:semiHidden/>
    <w:unhideWhenUsed/>
    <w:rsid w:val="0059787F"/>
    <w:rPr>
      <w:sz w:val="20"/>
      <w:szCs w:val="20"/>
    </w:rPr>
  </w:style>
  <w:style w:type="character" w:customStyle="1" w:styleId="EndnoteTextChar">
    <w:name w:val="Endnote Text Char"/>
    <w:basedOn w:val="DefaultParagraphFont"/>
    <w:link w:val="EndnoteText"/>
    <w:uiPriority w:val="99"/>
    <w:semiHidden/>
    <w:rsid w:val="0059787F"/>
    <w:rPr>
      <w:sz w:val="20"/>
      <w:szCs w:val="20"/>
    </w:rPr>
  </w:style>
  <w:style w:type="character" w:styleId="EndnoteReference">
    <w:name w:val="endnote reference"/>
    <w:basedOn w:val="DefaultParagraphFont"/>
    <w:uiPriority w:val="99"/>
    <w:semiHidden/>
    <w:unhideWhenUsed/>
    <w:rsid w:val="0059787F"/>
    <w:rPr>
      <w:vertAlign w:val="superscript"/>
    </w:rPr>
  </w:style>
  <w:style w:type="character" w:customStyle="1" w:styleId="apple-converted-space">
    <w:name w:val="apple-converted-space"/>
    <w:basedOn w:val="DefaultParagraphFont"/>
    <w:rsid w:val="00661869"/>
  </w:style>
  <w:style w:type="character" w:customStyle="1" w:styleId="citation-publication-date">
    <w:name w:val="citation-publication-date"/>
    <w:basedOn w:val="DefaultParagraphFont"/>
    <w:rsid w:val="00661869"/>
  </w:style>
  <w:style w:type="character" w:customStyle="1" w:styleId="doi">
    <w:name w:val="doi"/>
    <w:basedOn w:val="DefaultParagraphFont"/>
    <w:rsid w:val="00661869"/>
  </w:style>
  <w:style w:type="paragraph" w:styleId="NormalWeb">
    <w:name w:val="Normal (Web)"/>
    <w:basedOn w:val="Normal"/>
    <w:uiPriority w:val="99"/>
    <w:semiHidden/>
    <w:unhideWhenUsed/>
    <w:rsid w:val="00DD09CC"/>
    <w:pPr>
      <w:spacing w:before="100" w:beforeAutospacing="1" w:after="100" w:afterAutospacing="1"/>
    </w:pPr>
    <w:rPr>
      <w:rFonts w:ascii="Times New Roman" w:eastAsia="Times New Roman" w:hAnsi="Times New Roman" w:cs="Times New Roman"/>
      <w:sz w:val="24"/>
      <w:szCs w:val="24"/>
      <w:lang w:eastAsia="ja-JP"/>
    </w:rPr>
  </w:style>
  <w:style w:type="paragraph" w:styleId="Revision">
    <w:name w:val="Revision"/>
    <w:hidden/>
    <w:uiPriority w:val="99"/>
    <w:semiHidden/>
    <w:rsid w:val="00A607EB"/>
  </w:style>
  <w:style w:type="character" w:styleId="CommentReference">
    <w:name w:val="annotation reference"/>
    <w:basedOn w:val="DefaultParagraphFont"/>
    <w:uiPriority w:val="99"/>
    <w:semiHidden/>
    <w:unhideWhenUsed/>
    <w:rsid w:val="00A73C8B"/>
    <w:rPr>
      <w:sz w:val="16"/>
      <w:szCs w:val="16"/>
    </w:rPr>
  </w:style>
  <w:style w:type="paragraph" w:styleId="CommentText">
    <w:name w:val="annotation text"/>
    <w:basedOn w:val="Normal"/>
    <w:link w:val="CommentTextChar"/>
    <w:uiPriority w:val="99"/>
    <w:semiHidden/>
    <w:unhideWhenUsed/>
    <w:rsid w:val="00A73C8B"/>
    <w:rPr>
      <w:sz w:val="20"/>
      <w:szCs w:val="20"/>
    </w:rPr>
  </w:style>
  <w:style w:type="character" w:customStyle="1" w:styleId="CommentTextChar">
    <w:name w:val="Comment Text Char"/>
    <w:basedOn w:val="DefaultParagraphFont"/>
    <w:link w:val="CommentText"/>
    <w:uiPriority w:val="99"/>
    <w:semiHidden/>
    <w:rsid w:val="00A73C8B"/>
    <w:rPr>
      <w:sz w:val="20"/>
      <w:szCs w:val="20"/>
    </w:rPr>
  </w:style>
  <w:style w:type="paragraph" w:styleId="CommentSubject">
    <w:name w:val="annotation subject"/>
    <w:basedOn w:val="CommentText"/>
    <w:next w:val="CommentText"/>
    <w:link w:val="CommentSubjectChar"/>
    <w:uiPriority w:val="99"/>
    <w:semiHidden/>
    <w:unhideWhenUsed/>
    <w:rsid w:val="00A73C8B"/>
    <w:rPr>
      <w:b/>
      <w:bCs/>
    </w:rPr>
  </w:style>
  <w:style w:type="character" w:customStyle="1" w:styleId="CommentSubjectChar">
    <w:name w:val="Comment Subject Char"/>
    <w:basedOn w:val="CommentTextChar"/>
    <w:link w:val="CommentSubject"/>
    <w:uiPriority w:val="99"/>
    <w:semiHidden/>
    <w:rsid w:val="00A73C8B"/>
    <w:rPr>
      <w:b/>
      <w:bCs/>
      <w:sz w:val="20"/>
      <w:szCs w:val="20"/>
    </w:rPr>
  </w:style>
  <w:style w:type="paragraph" w:styleId="BalloonText">
    <w:name w:val="Balloon Text"/>
    <w:basedOn w:val="Normal"/>
    <w:link w:val="BalloonTextChar"/>
    <w:uiPriority w:val="99"/>
    <w:semiHidden/>
    <w:unhideWhenUsed/>
    <w:rsid w:val="00B11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4053">
      <w:bodyDiv w:val="1"/>
      <w:marLeft w:val="0"/>
      <w:marRight w:val="0"/>
      <w:marTop w:val="0"/>
      <w:marBottom w:val="0"/>
      <w:divBdr>
        <w:top w:val="none" w:sz="0" w:space="0" w:color="auto"/>
        <w:left w:val="none" w:sz="0" w:space="0" w:color="auto"/>
        <w:bottom w:val="none" w:sz="0" w:space="0" w:color="auto"/>
        <w:right w:val="none" w:sz="0" w:space="0" w:color="auto"/>
      </w:divBdr>
      <w:divsChild>
        <w:div w:id="158665169">
          <w:marLeft w:val="0"/>
          <w:marRight w:val="0"/>
          <w:marTop w:val="0"/>
          <w:marBottom w:val="0"/>
          <w:divBdr>
            <w:top w:val="none" w:sz="0" w:space="0" w:color="auto"/>
            <w:left w:val="none" w:sz="0" w:space="0" w:color="auto"/>
            <w:bottom w:val="none" w:sz="0" w:space="0" w:color="auto"/>
            <w:right w:val="none" w:sz="0" w:space="0" w:color="auto"/>
          </w:divBdr>
          <w:divsChild>
            <w:div w:id="1137599935">
              <w:marLeft w:val="0"/>
              <w:marRight w:val="0"/>
              <w:marTop w:val="0"/>
              <w:marBottom w:val="0"/>
              <w:divBdr>
                <w:top w:val="none" w:sz="0" w:space="0" w:color="auto"/>
                <w:left w:val="none" w:sz="0" w:space="0" w:color="auto"/>
                <w:bottom w:val="none" w:sz="0" w:space="0" w:color="auto"/>
                <w:right w:val="none" w:sz="0" w:space="0" w:color="auto"/>
              </w:divBdr>
              <w:divsChild>
                <w:div w:id="6172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0080">
      <w:bodyDiv w:val="1"/>
      <w:marLeft w:val="0"/>
      <w:marRight w:val="0"/>
      <w:marTop w:val="0"/>
      <w:marBottom w:val="0"/>
      <w:divBdr>
        <w:top w:val="none" w:sz="0" w:space="0" w:color="auto"/>
        <w:left w:val="none" w:sz="0" w:space="0" w:color="auto"/>
        <w:bottom w:val="none" w:sz="0" w:space="0" w:color="auto"/>
        <w:right w:val="none" w:sz="0" w:space="0" w:color="auto"/>
      </w:divBdr>
    </w:div>
    <w:div w:id="740446452">
      <w:bodyDiv w:val="1"/>
      <w:marLeft w:val="0"/>
      <w:marRight w:val="0"/>
      <w:marTop w:val="0"/>
      <w:marBottom w:val="0"/>
      <w:divBdr>
        <w:top w:val="none" w:sz="0" w:space="0" w:color="auto"/>
        <w:left w:val="none" w:sz="0" w:space="0" w:color="auto"/>
        <w:bottom w:val="none" w:sz="0" w:space="0" w:color="auto"/>
        <w:right w:val="none" w:sz="0" w:space="0" w:color="auto"/>
      </w:divBdr>
    </w:div>
    <w:div w:id="1764720339">
      <w:bodyDiv w:val="1"/>
      <w:marLeft w:val="0"/>
      <w:marRight w:val="0"/>
      <w:marTop w:val="0"/>
      <w:marBottom w:val="0"/>
      <w:divBdr>
        <w:top w:val="none" w:sz="0" w:space="0" w:color="auto"/>
        <w:left w:val="none" w:sz="0" w:space="0" w:color="auto"/>
        <w:bottom w:val="none" w:sz="0" w:space="0" w:color="auto"/>
        <w:right w:val="none" w:sz="0" w:space="0" w:color="auto"/>
      </w:divBdr>
      <w:divsChild>
        <w:div w:id="280768051">
          <w:marLeft w:val="0"/>
          <w:marRight w:val="0"/>
          <w:marTop w:val="0"/>
          <w:marBottom w:val="0"/>
          <w:divBdr>
            <w:top w:val="none" w:sz="0" w:space="0" w:color="auto"/>
            <w:left w:val="none" w:sz="0" w:space="0" w:color="auto"/>
            <w:bottom w:val="none" w:sz="0" w:space="0" w:color="auto"/>
            <w:right w:val="none" w:sz="0" w:space="0" w:color="auto"/>
          </w:divBdr>
          <w:divsChild>
            <w:div w:id="703672254">
              <w:marLeft w:val="0"/>
              <w:marRight w:val="0"/>
              <w:marTop w:val="0"/>
              <w:marBottom w:val="0"/>
              <w:divBdr>
                <w:top w:val="none" w:sz="0" w:space="0" w:color="auto"/>
                <w:left w:val="none" w:sz="0" w:space="0" w:color="auto"/>
                <w:bottom w:val="none" w:sz="0" w:space="0" w:color="auto"/>
                <w:right w:val="none" w:sz="0" w:space="0" w:color="auto"/>
              </w:divBdr>
              <w:divsChild>
                <w:div w:id="1424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3594">
      <w:bodyDiv w:val="1"/>
      <w:marLeft w:val="0"/>
      <w:marRight w:val="0"/>
      <w:marTop w:val="0"/>
      <w:marBottom w:val="0"/>
      <w:divBdr>
        <w:top w:val="none" w:sz="0" w:space="0" w:color="auto"/>
        <w:left w:val="none" w:sz="0" w:space="0" w:color="auto"/>
        <w:bottom w:val="none" w:sz="0" w:space="0" w:color="auto"/>
        <w:right w:val="none" w:sz="0" w:space="0" w:color="auto"/>
      </w:divBdr>
      <w:divsChild>
        <w:div w:id="370299749">
          <w:marLeft w:val="0"/>
          <w:marRight w:val="0"/>
          <w:marTop w:val="0"/>
          <w:marBottom w:val="0"/>
          <w:divBdr>
            <w:top w:val="none" w:sz="0" w:space="0" w:color="auto"/>
            <w:left w:val="none" w:sz="0" w:space="0" w:color="auto"/>
            <w:bottom w:val="none" w:sz="0" w:space="0" w:color="auto"/>
            <w:right w:val="none" w:sz="0" w:space="0" w:color="auto"/>
          </w:divBdr>
          <w:divsChild>
            <w:div w:id="1063068154">
              <w:marLeft w:val="0"/>
              <w:marRight w:val="0"/>
              <w:marTop w:val="0"/>
              <w:marBottom w:val="0"/>
              <w:divBdr>
                <w:top w:val="none" w:sz="0" w:space="0" w:color="auto"/>
                <w:left w:val="none" w:sz="0" w:space="0" w:color="auto"/>
                <w:bottom w:val="none" w:sz="0" w:space="0" w:color="auto"/>
                <w:right w:val="none" w:sz="0" w:space="0" w:color="auto"/>
              </w:divBdr>
              <w:divsChild>
                <w:div w:id="17488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7541">
      <w:bodyDiv w:val="1"/>
      <w:marLeft w:val="0"/>
      <w:marRight w:val="0"/>
      <w:marTop w:val="0"/>
      <w:marBottom w:val="0"/>
      <w:divBdr>
        <w:top w:val="none" w:sz="0" w:space="0" w:color="auto"/>
        <w:left w:val="none" w:sz="0" w:space="0" w:color="auto"/>
        <w:bottom w:val="none" w:sz="0" w:space="0" w:color="auto"/>
        <w:right w:val="none" w:sz="0" w:space="0" w:color="auto"/>
      </w:divBdr>
    </w:div>
    <w:div w:id="2050303151">
      <w:bodyDiv w:val="1"/>
      <w:marLeft w:val="0"/>
      <w:marRight w:val="0"/>
      <w:marTop w:val="0"/>
      <w:marBottom w:val="0"/>
      <w:divBdr>
        <w:top w:val="none" w:sz="0" w:space="0" w:color="auto"/>
        <w:left w:val="none" w:sz="0" w:space="0" w:color="auto"/>
        <w:bottom w:val="none" w:sz="0" w:space="0" w:color="auto"/>
        <w:right w:val="none" w:sz="0" w:space="0" w:color="auto"/>
      </w:divBdr>
      <w:divsChild>
        <w:div w:id="2024087654">
          <w:marLeft w:val="0"/>
          <w:marRight w:val="0"/>
          <w:marTop w:val="0"/>
          <w:marBottom w:val="0"/>
          <w:divBdr>
            <w:top w:val="none" w:sz="0" w:space="0" w:color="auto"/>
            <w:left w:val="none" w:sz="0" w:space="0" w:color="auto"/>
            <w:bottom w:val="none" w:sz="0" w:space="0" w:color="auto"/>
            <w:right w:val="none" w:sz="0" w:space="0" w:color="auto"/>
          </w:divBdr>
          <w:divsChild>
            <w:div w:id="190530701">
              <w:marLeft w:val="0"/>
              <w:marRight w:val="0"/>
              <w:marTop w:val="0"/>
              <w:marBottom w:val="0"/>
              <w:divBdr>
                <w:top w:val="none" w:sz="0" w:space="0" w:color="auto"/>
                <w:left w:val="none" w:sz="0" w:space="0" w:color="auto"/>
                <w:bottom w:val="none" w:sz="0" w:space="0" w:color="auto"/>
                <w:right w:val="none" w:sz="0" w:space="0" w:color="auto"/>
              </w:divBdr>
              <w:divsChild>
                <w:div w:id="132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0719">
      <w:bodyDiv w:val="1"/>
      <w:marLeft w:val="0"/>
      <w:marRight w:val="0"/>
      <w:marTop w:val="0"/>
      <w:marBottom w:val="0"/>
      <w:divBdr>
        <w:top w:val="none" w:sz="0" w:space="0" w:color="auto"/>
        <w:left w:val="none" w:sz="0" w:space="0" w:color="auto"/>
        <w:bottom w:val="none" w:sz="0" w:space="0" w:color="auto"/>
        <w:right w:val="none" w:sz="0" w:space="0" w:color="auto"/>
      </w:divBdr>
      <w:divsChild>
        <w:div w:id="2056008374">
          <w:marLeft w:val="0"/>
          <w:marRight w:val="0"/>
          <w:marTop w:val="34"/>
          <w:marBottom w:val="34"/>
          <w:divBdr>
            <w:top w:val="none" w:sz="0" w:space="0" w:color="auto"/>
            <w:left w:val="none" w:sz="0" w:space="0" w:color="auto"/>
            <w:bottom w:val="none" w:sz="0" w:space="0" w:color="auto"/>
            <w:right w:val="none" w:sz="0" w:space="0" w:color="auto"/>
          </w:divBdr>
          <w:divsChild>
            <w:div w:id="1322276032">
              <w:marLeft w:val="0"/>
              <w:marRight w:val="0"/>
              <w:marTop w:val="0"/>
              <w:marBottom w:val="0"/>
              <w:divBdr>
                <w:top w:val="none" w:sz="0" w:space="0" w:color="auto"/>
                <w:left w:val="none" w:sz="0" w:space="0" w:color="auto"/>
                <w:bottom w:val="none" w:sz="0" w:space="0" w:color="auto"/>
                <w:right w:val="none" w:sz="0" w:space="0" w:color="auto"/>
              </w:divBdr>
            </w:div>
            <w:div w:id="1534347956">
              <w:marLeft w:val="0"/>
              <w:marRight w:val="0"/>
              <w:marTop w:val="0"/>
              <w:marBottom w:val="0"/>
              <w:divBdr>
                <w:top w:val="none" w:sz="0" w:space="0" w:color="auto"/>
                <w:left w:val="none" w:sz="0" w:space="0" w:color="auto"/>
                <w:bottom w:val="none" w:sz="0" w:space="0" w:color="auto"/>
                <w:right w:val="none" w:sz="0" w:space="0" w:color="auto"/>
              </w:divBdr>
            </w:div>
          </w:divsChild>
        </w:div>
        <w:div w:id="17219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xwell@chec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fcf5c4a8-d3d8-4ba8-a9fa-37f7a65804ff" ContentTypeId="0x01010042495B0BFEA3824EBB8B2B5E0DBA120201" PreviousValue="false" LastSyncTimeStamp="2023-02-15T22:11:48.51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hect Team" ma:contentTypeID="0x01010042495B0BFEA3824EBB8B2B5E0DBA120201005066D60CF0773E4E898BC10767016031" ma:contentTypeVersion="4" ma:contentTypeDescription="Used in lib in Chect Team site" ma:contentTypeScope="" ma:versionID="95b29831a10933c5ef45bd67a06eaebf">
  <xsd:schema xmlns:xsd="http://www.w3.org/2001/XMLSchema" xmlns:xs="http://www.w3.org/2001/XMLSchema" xmlns:p="http://schemas.microsoft.com/office/2006/metadata/properties" targetNamespace="http://schemas.microsoft.com/office/2006/metadata/properties" ma:root="true" ma:fieldsID="c19ce98959e1c2270fec21953d0b7d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31748-6B1A-4D05-B179-3D2D003F9A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E84B9-D80A-4C9E-ABAA-B1322615D7B5}">
  <ds:schemaRefs>
    <ds:schemaRef ds:uri="Microsoft.SharePoint.Taxonomy.ContentTypeSync"/>
  </ds:schemaRefs>
</ds:datastoreItem>
</file>

<file path=customXml/itemProps3.xml><?xml version="1.0" encoding="utf-8"?>
<ds:datastoreItem xmlns:ds="http://schemas.openxmlformats.org/officeDocument/2006/customXml" ds:itemID="{611FDEDA-ED8E-4620-BC60-2B8759AE135F}">
  <ds:schemaRefs>
    <ds:schemaRef ds:uri="http://schemas.microsoft.com/sharepoint/v3/contenttype/forms"/>
  </ds:schemaRefs>
</ds:datastoreItem>
</file>

<file path=customXml/itemProps4.xml><?xml version="1.0" encoding="utf-8"?>
<ds:datastoreItem xmlns:ds="http://schemas.openxmlformats.org/officeDocument/2006/customXml" ds:itemID="{8077A864-5238-4580-AD1A-7D44E73BE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Ashley S.</dc:creator>
  <cp:keywords/>
  <dc:description/>
  <cp:lastModifiedBy>Petra Maxwell</cp:lastModifiedBy>
  <cp:revision>4</cp:revision>
  <dcterms:created xsi:type="dcterms:W3CDTF">2022-01-04T09:08:00Z</dcterms:created>
  <dcterms:modified xsi:type="dcterms:W3CDTF">2023-04-24T18:36:00Z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0x01010042495B0BFEA3824EBB8B2B5E0DBA120201005066D60CF0773E4E898BC10767016031</vt:lpwstr>
  </property>
  <property fmtid="{D5CDD505-2E9C-101B-9397-08002B2CF9AE}" pid="3" name="Order">
    <vt:r8>5576000</vt:r8>
  </property>
</Properties>
</file>