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906" w:rsidRDefault="00794285" w:rsidP="00CC3906">
      <w:pPr>
        <w:jc w:val="right"/>
        <w:rPr>
          <w:rFonts w:ascii="Arial" w:hAnsi="Arial"/>
          <w:b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790700" cy="1171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3906" w:rsidRDefault="00CC3906" w:rsidP="00CC3906">
      <w:pPr>
        <w:jc w:val="center"/>
        <w:rPr>
          <w:rFonts w:ascii="Arial" w:hAnsi="Arial"/>
          <w:b/>
        </w:rPr>
      </w:pPr>
    </w:p>
    <w:p w:rsidR="00CC3906" w:rsidRDefault="00CC3906" w:rsidP="00CC3906">
      <w:pPr>
        <w:jc w:val="center"/>
        <w:rPr>
          <w:rFonts w:ascii="Arial" w:hAnsi="Arial"/>
          <w:b/>
        </w:rPr>
      </w:pPr>
    </w:p>
    <w:p w:rsidR="00CC3906" w:rsidRDefault="0025295F" w:rsidP="00CC390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Final </w:t>
      </w:r>
      <w:r w:rsidR="00CC3906">
        <w:rPr>
          <w:rFonts w:ascii="Arial" w:hAnsi="Arial"/>
          <w:b/>
        </w:rPr>
        <w:t>R</w:t>
      </w:r>
      <w:r w:rsidR="00CC3906" w:rsidRPr="00CC3906">
        <w:rPr>
          <w:rFonts w:ascii="Arial" w:hAnsi="Arial"/>
          <w:b/>
        </w:rPr>
        <w:t>eport</w:t>
      </w:r>
    </w:p>
    <w:p w:rsidR="00CC3906" w:rsidRDefault="00CC3906" w:rsidP="00CC3906">
      <w:pPr>
        <w:jc w:val="center"/>
        <w:rPr>
          <w:rFonts w:ascii="Arial" w:hAnsi="Arial"/>
          <w:b/>
        </w:rPr>
      </w:pPr>
    </w:p>
    <w:p w:rsidR="0025295F" w:rsidRPr="00DA2538" w:rsidRDefault="0025295F" w:rsidP="0025295F">
      <w:pPr>
        <w:rPr>
          <w:rFonts w:ascii="Arial" w:hAnsi="Arial"/>
          <w:b/>
        </w:rPr>
      </w:pPr>
      <w:bookmarkStart w:id="0" w:name="_GoBack"/>
      <w:bookmarkEnd w:id="0"/>
      <w:r w:rsidRPr="00DA2538">
        <w:rPr>
          <w:rFonts w:ascii="Arial" w:hAnsi="Arial"/>
          <w:b/>
        </w:rPr>
        <w:t xml:space="preserve">Name: </w:t>
      </w:r>
      <w:r w:rsidRPr="00DA2538">
        <w:rPr>
          <w:rFonts w:ascii="Arial" w:hAnsi="Arial"/>
        </w:rPr>
        <w:t>Richard L. Hurwitz, MD, FARVO</w:t>
      </w:r>
    </w:p>
    <w:p w:rsidR="0025295F" w:rsidRPr="00DA2538" w:rsidRDefault="0025295F" w:rsidP="0025295F">
      <w:pPr>
        <w:rPr>
          <w:rFonts w:ascii="Arial" w:hAnsi="Arial"/>
          <w:b/>
        </w:rPr>
      </w:pPr>
    </w:p>
    <w:p w:rsidR="0025295F" w:rsidRPr="00DA2538" w:rsidRDefault="0025295F" w:rsidP="0025295F">
      <w:pPr>
        <w:rPr>
          <w:rFonts w:ascii="Arial" w:hAnsi="Arial"/>
        </w:rPr>
      </w:pPr>
      <w:r w:rsidRPr="00DA2538">
        <w:rPr>
          <w:rFonts w:ascii="Arial" w:hAnsi="Arial"/>
          <w:b/>
        </w:rPr>
        <w:t xml:space="preserve">Date: </w:t>
      </w:r>
      <w:r>
        <w:rPr>
          <w:rFonts w:ascii="Arial" w:hAnsi="Arial"/>
        </w:rPr>
        <w:t>21 April</w:t>
      </w:r>
      <w:r w:rsidRPr="00DA2538">
        <w:rPr>
          <w:rFonts w:ascii="Arial" w:hAnsi="Arial"/>
        </w:rPr>
        <w:t xml:space="preserve"> 201</w:t>
      </w:r>
      <w:r>
        <w:rPr>
          <w:rFonts w:ascii="Arial" w:hAnsi="Arial"/>
        </w:rPr>
        <w:t>7</w:t>
      </w:r>
    </w:p>
    <w:p w:rsidR="0025295F" w:rsidRPr="00DA2538" w:rsidRDefault="0025295F" w:rsidP="0025295F">
      <w:pPr>
        <w:rPr>
          <w:rFonts w:ascii="Arial" w:hAnsi="Arial"/>
          <w:b/>
        </w:rPr>
      </w:pPr>
    </w:p>
    <w:p w:rsidR="0025295F" w:rsidRPr="00DA2538" w:rsidRDefault="0025295F" w:rsidP="0025295F">
      <w:pPr>
        <w:rPr>
          <w:rFonts w:ascii="Arial" w:hAnsi="Arial"/>
          <w:b/>
        </w:rPr>
      </w:pPr>
      <w:r w:rsidRPr="00DA2538">
        <w:rPr>
          <w:rFonts w:ascii="Arial" w:hAnsi="Arial"/>
          <w:b/>
        </w:rPr>
        <w:t xml:space="preserve">Project title: </w:t>
      </w:r>
      <w:r w:rsidRPr="00DA2538">
        <w:rPr>
          <w:rFonts w:ascii="Arial" w:hAnsi="Arial"/>
        </w:rPr>
        <w:t>Validation of Molecular Targets Characterizing Invasive Retinoblastoma</w:t>
      </w:r>
    </w:p>
    <w:p w:rsidR="0025295F" w:rsidRPr="00DA2538" w:rsidRDefault="0025295F" w:rsidP="0025295F">
      <w:pPr>
        <w:rPr>
          <w:rFonts w:ascii="Arial" w:hAnsi="Arial"/>
          <w:b/>
        </w:rPr>
      </w:pPr>
    </w:p>
    <w:p w:rsidR="0025295F" w:rsidRPr="00DA2538" w:rsidRDefault="0025295F" w:rsidP="0025295F">
      <w:pPr>
        <w:rPr>
          <w:rFonts w:ascii="Arial" w:hAnsi="Arial"/>
          <w:b/>
        </w:rPr>
      </w:pPr>
      <w:r w:rsidRPr="00DA2538">
        <w:rPr>
          <w:rFonts w:ascii="Arial" w:hAnsi="Arial"/>
          <w:b/>
        </w:rPr>
        <w:t xml:space="preserve">Date awarded &amp; value: </w:t>
      </w:r>
      <w:r w:rsidRPr="00DA2538">
        <w:rPr>
          <w:rFonts w:ascii="Arial" w:hAnsi="Arial"/>
          <w:b/>
        </w:rPr>
        <w:tab/>
      </w:r>
      <w:r w:rsidRPr="00DA2538">
        <w:rPr>
          <w:rFonts w:ascii="Arial" w:hAnsi="Arial"/>
        </w:rPr>
        <w:t>4 February 2014</w:t>
      </w:r>
    </w:p>
    <w:p w:rsidR="0025295F" w:rsidRPr="00DA2538" w:rsidRDefault="0025295F" w:rsidP="0025295F">
      <w:pPr>
        <w:ind w:left="2160" w:firstLine="720"/>
        <w:rPr>
          <w:rFonts w:ascii="Arial" w:hAnsi="Arial"/>
          <w:b/>
        </w:rPr>
      </w:pPr>
      <w:r w:rsidRPr="00DA2538">
        <w:rPr>
          <w:rFonts w:ascii="Arial" w:hAnsi="Arial"/>
        </w:rPr>
        <w:t>£39,756 (£13,252/year)</w:t>
      </w:r>
    </w:p>
    <w:p w:rsidR="0025295F" w:rsidRPr="00DA2538" w:rsidRDefault="0025295F" w:rsidP="0025295F">
      <w:pPr>
        <w:rPr>
          <w:rFonts w:ascii="Arial" w:hAnsi="Arial"/>
          <w:b/>
        </w:rPr>
      </w:pPr>
    </w:p>
    <w:p w:rsidR="007976BD" w:rsidRPr="0025295F" w:rsidRDefault="007301BE">
      <w:pPr>
        <w:rPr>
          <w:rFonts w:ascii="Arial" w:hAnsi="Arial"/>
        </w:rPr>
      </w:pPr>
      <w:r>
        <w:rPr>
          <w:rFonts w:ascii="Arial" w:hAnsi="Arial"/>
          <w:b/>
        </w:rPr>
        <w:t>Amount claimed to date:</w:t>
      </w:r>
      <w:r w:rsidR="0025295F">
        <w:rPr>
          <w:rFonts w:ascii="Arial" w:hAnsi="Arial"/>
          <w:b/>
        </w:rPr>
        <w:t xml:space="preserve"> </w:t>
      </w:r>
      <w:r w:rsidR="0025295F" w:rsidRPr="00DA2538">
        <w:rPr>
          <w:rFonts w:ascii="Arial" w:hAnsi="Arial"/>
        </w:rPr>
        <w:t>£39,756</w:t>
      </w:r>
    </w:p>
    <w:p w:rsidR="00126FD2" w:rsidRDefault="00126FD2">
      <w:pPr>
        <w:rPr>
          <w:rFonts w:ascii="Arial" w:hAnsi="Arial"/>
          <w:b/>
        </w:rPr>
      </w:pPr>
    </w:p>
    <w:p w:rsidR="007976BD" w:rsidRPr="00CC3906" w:rsidRDefault="00126FD2">
      <w:pPr>
        <w:rPr>
          <w:rFonts w:ascii="Arial" w:hAnsi="Arial"/>
          <w:b/>
        </w:rPr>
      </w:pPr>
      <w:r w:rsidRPr="00CC3906">
        <w:rPr>
          <w:rFonts w:ascii="Arial" w:hAnsi="Arial"/>
          <w:b/>
        </w:rPr>
        <w:t>Aims / Objectives</w:t>
      </w:r>
      <w:r w:rsidR="00CC3906" w:rsidRPr="00CC3906">
        <w:rPr>
          <w:rFonts w:ascii="Arial" w:hAnsi="Arial"/>
          <w:b/>
        </w:rPr>
        <w:t xml:space="preserve"> of project</w:t>
      </w:r>
      <w:r w:rsidRPr="00CC3906">
        <w:rPr>
          <w:rFonts w:ascii="Arial" w:hAnsi="Arial"/>
          <w:b/>
        </w:rPr>
        <w:t>:</w:t>
      </w:r>
    </w:p>
    <w:p w:rsidR="0025295F" w:rsidRPr="00FA31EF" w:rsidRDefault="0025295F" w:rsidP="0025295F">
      <w:pPr>
        <w:rPr>
          <w:rFonts w:ascii="Arial" w:hAnsi="Arial" w:cs="Arial"/>
        </w:rPr>
      </w:pPr>
      <w:r w:rsidRPr="00DA2538">
        <w:rPr>
          <w:rFonts w:ascii="Arial" w:hAnsi="Arial"/>
        </w:rPr>
        <w:t xml:space="preserve">Although most retinoblastoma tumors are caused by mutations in the </w:t>
      </w:r>
      <w:r w:rsidRPr="00DA2538">
        <w:rPr>
          <w:rFonts w:ascii="Arial" w:hAnsi="Arial"/>
          <w:i/>
        </w:rPr>
        <w:t>RB1</w:t>
      </w:r>
      <w:r w:rsidRPr="00DA2538">
        <w:rPr>
          <w:rFonts w:ascii="Arial" w:hAnsi="Arial"/>
        </w:rPr>
        <w:t xml:space="preserve"> gene resulting in lack of function of the RB1 protein, not all of the tumors behave the same way.</w:t>
      </w:r>
      <w:r w:rsidR="00253F4C">
        <w:rPr>
          <w:rFonts w:ascii="Arial" w:hAnsi="Arial"/>
        </w:rPr>
        <w:t xml:space="preserve">  Some tumors have the potential to invade the choroid and become metastatic whereas other tumors grow but remain entirely within the ocular globe. </w:t>
      </w:r>
      <w:r w:rsidRPr="00DA2538">
        <w:rPr>
          <w:rFonts w:ascii="Arial" w:hAnsi="Arial"/>
        </w:rPr>
        <w:t xml:space="preserve"> </w:t>
      </w:r>
      <w:r w:rsidRPr="00FA31EF">
        <w:rPr>
          <w:rFonts w:ascii="Arial" w:hAnsi="Arial"/>
        </w:rPr>
        <w:t xml:space="preserve">The </w:t>
      </w:r>
      <w:r w:rsidR="00FA31EF">
        <w:rPr>
          <w:rFonts w:ascii="Arial" w:hAnsi="Arial"/>
        </w:rPr>
        <w:t>aim</w:t>
      </w:r>
      <w:r w:rsidRPr="00FA31EF">
        <w:rPr>
          <w:rFonts w:ascii="Arial" w:hAnsi="Arial"/>
        </w:rPr>
        <w:t xml:space="preserve"> of our proposal </w:t>
      </w:r>
      <w:r w:rsidR="00FA31EF" w:rsidRPr="00FA31EF">
        <w:rPr>
          <w:rFonts w:ascii="Arial" w:hAnsi="Arial"/>
        </w:rPr>
        <w:t>was</w:t>
      </w:r>
      <w:r w:rsidRPr="00FA31EF">
        <w:rPr>
          <w:rFonts w:ascii="Arial" w:hAnsi="Arial"/>
        </w:rPr>
        <w:t xml:space="preserve"> to examine candidate genes identified using state-of-the-art technology to </w:t>
      </w:r>
      <w:r w:rsidR="00FA31EF" w:rsidRPr="00FA31EF">
        <w:rPr>
          <w:rFonts w:ascii="Arial" w:hAnsi="Arial"/>
        </w:rPr>
        <w:t>explore</w:t>
      </w:r>
      <w:r w:rsidRPr="00FA31EF">
        <w:rPr>
          <w:rFonts w:ascii="Arial" w:hAnsi="Arial"/>
        </w:rPr>
        <w:t xml:space="preserve"> differences between clinically defined non</w:t>
      </w:r>
      <w:r w:rsidR="00A65A95">
        <w:rPr>
          <w:rFonts w:ascii="Arial" w:hAnsi="Arial"/>
        </w:rPr>
        <w:t>-</w:t>
      </w:r>
      <w:r w:rsidRPr="00FA31EF">
        <w:rPr>
          <w:rFonts w:ascii="Arial" w:hAnsi="Arial"/>
        </w:rPr>
        <w:t xml:space="preserve">invasive tumors and invasive tumors with metastatic potential with the eventual goals of using these differences </w:t>
      </w:r>
      <w:r w:rsidRPr="00FA31EF">
        <w:rPr>
          <w:rFonts w:ascii="Arial" w:hAnsi="Arial" w:cs="Arial"/>
        </w:rPr>
        <w:t xml:space="preserve">to </w:t>
      </w:r>
      <w:r w:rsidR="00FA31EF" w:rsidRPr="00FA31EF">
        <w:rPr>
          <w:rFonts w:ascii="Arial" w:hAnsi="Arial" w:cs="Arial"/>
        </w:rPr>
        <w:t xml:space="preserve">increase the understanding of the process of malignant transformation and </w:t>
      </w:r>
      <w:r w:rsidR="00FA31EF">
        <w:rPr>
          <w:rFonts w:ascii="Arial" w:hAnsi="Arial" w:cs="Arial"/>
        </w:rPr>
        <w:t>to define some of</w:t>
      </w:r>
      <w:r w:rsidR="00FA31EF" w:rsidRPr="00FA31EF">
        <w:rPr>
          <w:rFonts w:ascii="Arial" w:hAnsi="Arial" w:cs="Arial"/>
        </w:rPr>
        <w:t xml:space="preserve"> the differences between invasive and noninvasive </w:t>
      </w:r>
      <w:r w:rsidR="00B45E3C">
        <w:rPr>
          <w:rFonts w:ascii="Arial" w:hAnsi="Arial" w:cs="Arial"/>
        </w:rPr>
        <w:t>retinoblastomas</w:t>
      </w:r>
      <w:r w:rsidR="00FA31EF" w:rsidRPr="00FA31EF">
        <w:rPr>
          <w:rFonts w:ascii="Arial" w:hAnsi="Arial" w:cs="Arial"/>
        </w:rPr>
        <w:t>.</w:t>
      </w:r>
    </w:p>
    <w:p w:rsidR="00126FD2" w:rsidRDefault="00126FD2">
      <w:pPr>
        <w:rPr>
          <w:rFonts w:ascii="Arial" w:hAnsi="Arial"/>
          <w:b/>
        </w:rPr>
      </w:pPr>
    </w:p>
    <w:p w:rsidR="007301BE" w:rsidRDefault="00126FD2">
      <w:pPr>
        <w:rPr>
          <w:rFonts w:ascii="Arial" w:hAnsi="Arial"/>
          <w:b/>
        </w:rPr>
      </w:pPr>
      <w:r w:rsidRPr="00CC3906">
        <w:rPr>
          <w:rFonts w:ascii="Arial" w:hAnsi="Arial"/>
          <w:b/>
        </w:rPr>
        <w:t xml:space="preserve">Summary for CHECT </w:t>
      </w:r>
      <w:r w:rsidR="00861070">
        <w:rPr>
          <w:rFonts w:ascii="Arial" w:hAnsi="Arial"/>
          <w:b/>
        </w:rPr>
        <w:t>scientific advisory board</w:t>
      </w:r>
      <w:r w:rsidR="007301BE">
        <w:rPr>
          <w:rFonts w:ascii="Arial" w:hAnsi="Arial"/>
          <w:b/>
        </w:rPr>
        <w:t>:</w:t>
      </w:r>
    </w:p>
    <w:p w:rsidR="00A42654" w:rsidRPr="00EC0C91" w:rsidRDefault="00A42654">
      <w:pPr>
        <w:rPr>
          <w:rFonts w:ascii="Arial" w:hAnsi="Arial"/>
        </w:rPr>
      </w:pPr>
    </w:p>
    <w:p w:rsidR="00A42654" w:rsidRPr="00A42654" w:rsidRDefault="0006417C">
      <w:pPr>
        <w:rPr>
          <w:rFonts w:ascii="Arial" w:hAnsi="Arial"/>
        </w:rPr>
      </w:pPr>
      <w:r>
        <w:rPr>
          <w:rFonts w:ascii="Arial" w:hAnsi="Arial"/>
          <w:lang w:val="en-GB"/>
        </w:rPr>
        <w:t xml:space="preserve">Single-end </w:t>
      </w:r>
      <w:r w:rsidR="00EC0C91" w:rsidRPr="00EC0C91">
        <w:rPr>
          <w:rFonts w:ascii="Arial" w:hAnsi="Arial"/>
          <w:lang w:val="en-GB"/>
        </w:rPr>
        <w:t>RNA sequencing combined with a variety of sophisticated analytical tools</w:t>
      </w:r>
      <w:r>
        <w:rPr>
          <w:rFonts w:ascii="Arial" w:hAnsi="Arial"/>
          <w:lang w:val="en-GB"/>
        </w:rPr>
        <w:t xml:space="preserve"> was used</w:t>
      </w:r>
      <w:r w:rsidR="00EC0C91" w:rsidRPr="00EC0C91">
        <w:rPr>
          <w:rFonts w:ascii="Arial" w:hAnsi="Arial"/>
          <w:lang w:val="en-GB"/>
        </w:rPr>
        <w:t xml:space="preserve"> to </w:t>
      </w:r>
      <w:r>
        <w:rPr>
          <w:rFonts w:ascii="Arial" w:hAnsi="Arial"/>
          <w:lang w:val="en-GB"/>
        </w:rPr>
        <w:t>develop</w:t>
      </w:r>
      <w:r w:rsidR="00EC0C91" w:rsidRPr="00EC0C91">
        <w:rPr>
          <w:rFonts w:ascii="Arial" w:hAnsi="Arial"/>
          <w:lang w:val="en-GB"/>
        </w:rPr>
        <w:t xml:space="preserve"> an accurate picture of the transcriptional activity of the cell.  Comparison of profiles generated from invasive versus non</w:t>
      </w:r>
      <w:r w:rsidR="00A65A95">
        <w:rPr>
          <w:rFonts w:ascii="Arial" w:hAnsi="Arial"/>
          <w:lang w:val="en-GB"/>
        </w:rPr>
        <w:t>-</w:t>
      </w:r>
      <w:r w:rsidR="00EC0C91" w:rsidRPr="00EC0C91">
        <w:rPr>
          <w:rFonts w:ascii="Arial" w:hAnsi="Arial"/>
          <w:lang w:val="en-GB"/>
        </w:rPr>
        <w:t xml:space="preserve">invasive </w:t>
      </w:r>
      <w:proofErr w:type="spellStart"/>
      <w:r w:rsidR="00EC0C91" w:rsidRPr="00EC0C91">
        <w:rPr>
          <w:rFonts w:ascii="Arial" w:hAnsi="Arial"/>
          <w:lang w:val="en-GB"/>
        </w:rPr>
        <w:t>tumors</w:t>
      </w:r>
      <w:proofErr w:type="spellEnd"/>
      <w:r w:rsidR="00EC0C91" w:rsidRPr="00EC0C91">
        <w:rPr>
          <w:rFonts w:ascii="Arial" w:hAnsi="Arial"/>
          <w:lang w:val="en-GB"/>
        </w:rPr>
        <w:t xml:space="preserve"> should allow a determination of candidate proteins and the pathways that contribute to the individual phenotypes of these </w:t>
      </w:r>
      <w:proofErr w:type="spellStart"/>
      <w:r w:rsidR="00EC0C91" w:rsidRPr="00EC0C91">
        <w:rPr>
          <w:rFonts w:ascii="Arial" w:hAnsi="Arial"/>
          <w:lang w:val="en-GB"/>
        </w:rPr>
        <w:t>tumors</w:t>
      </w:r>
      <w:proofErr w:type="spellEnd"/>
      <w:r w:rsidR="00EC0C91" w:rsidRPr="00EC0C91">
        <w:rPr>
          <w:rFonts w:ascii="Arial" w:hAnsi="Arial"/>
          <w:lang w:val="en-GB"/>
        </w:rPr>
        <w:t>.</w:t>
      </w:r>
      <w:r w:rsidR="00EC0C91">
        <w:rPr>
          <w:rFonts w:ascii="Arial" w:hAnsi="Arial"/>
          <w:lang w:val="en-GB"/>
        </w:rPr>
        <w:t xml:space="preserve">  </w:t>
      </w:r>
      <w:r w:rsidR="008C7741">
        <w:rPr>
          <w:rFonts w:ascii="Arial" w:hAnsi="Arial"/>
          <w:lang w:val="en-GB"/>
        </w:rPr>
        <w:t xml:space="preserve">We chose to investigate </w:t>
      </w:r>
      <w:r w:rsidR="00B45E3C">
        <w:rPr>
          <w:rFonts w:ascii="Arial" w:hAnsi="Arial"/>
          <w:lang w:val="en-GB"/>
        </w:rPr>
        <w:t xml:space="preserve">SKAP2, a gene that codes for a protein product that inhibits actin polymerization and thereby negatively regulates </w:t>
      </w:r>
      <w:proofErr w:type="spellStart"/>
      <w:r w:rsidR="00B45E3C">
        <w:rPr>
          <w:rFonts w:ascii="Arial" w:hAnsi="Arial"/>
          <w:lang w:val="en-GB"/>
        </w:rPr>
        <w:t>tumor</w:t>
      </w:r>
      <w:proofErr w:type="spellEnd"/>
      <w:r w:rsidR="00B45E3C">
        <w:rPr>
          <w:rFonts w:ascii="Arial" w:hAnsi="Arial"/>
          <w:lang w:val="en-GB"/>
        </w:rPr>
        <w:t xml:space="preserve"> invasiveness, and PDE1C, a member of the phosphodiesterase family that regulates cyclic nucleotide metabolism and thereby influences cell proliferation and differentiation.</w:t>
      </w:r>
    </w:p>
    <w:p w:rsidR="00A42654" w:rsidRPr="00A42654" w:rsidRDefault="00A42654">
      <w:pPr>
        <w:rPr>
          <w:rFonts w:ascii="Arial" w:hAnsi="Arial"/>
        </w:rPr>
      </w:pPr>
    </w:p>
    <w:p w:rsidR="00183E3E" w:rsidRPr="00A42654" w:rsidRDefault="00320A66" w:rsidP="00545AB1">
      <w:pPr>
        <w:pStyle w:val="ListParagraph"/>
        <w:numPr>
          <w:ilvl w:val="0"/>
          <w:numId w:val="1"/>
        </w:numPr>
        <w:ind w:left="360"/>
        <w:rPr>
          <w:rFonts w:ascii="Arial" w:hAnsi="Arial"/>
        </w:rPr>
      </w:pPr>
      <w:r>
        <w:rPr>
          <w:rFonts w:ascii="Arial" w:hAnsi="Arial"/>
        </w:rPr>
        <w:t>A</w:t>
      </w:r>
      <w:r w:rsidR="00183E3E" w:rsidRPr="00A42654">
        <w:rPr>
          <w:rFonts w:ascii="Arial" w:hAnsi="Arial"/>
        </w:rPr>
        <w:t xml:space="preserve"> </w:t>
      </w:r>
      <w:proofErr w:type="spellStart"/>
      <w:r w:rsidR="00183E3E" w:rsidRPr="00A42654">
        <w:rPr>
          <w:rFonts w:ascii="Arial" w:hAnsi="Arial"/>
        </w:rPr>
        <w:t>lentiviral</w:t>
      </w:r>
      <w:proofErr w:type="spellEnd"/>
      <w:r w:rsidR="00183E3E" w:rsidRPr="00A42654">
        <w:rPr>
          <w:rFonts w:ascii="Arial" w:hAnsi="Arial"/>
        </w:rPr>
        <w:t xml:space="preserve"> vector that delivers </w:t>
      </w:r>
      <w:r>
        <w:rPr>
          <w:rFonts w:ascii="Arial" w:hAnsi="Arial"/>
        </w:rPr>
        <w:t>a</w:t>
      </w:r>
      <w:r w:rsidR="00183E3E" w:rsidRPr="00A42654">
        <w:rPr>
          <w:rFonts w:ascii="Arial" w:hAnsi="Arial"/>
        </w:rPr>
        <w:t xml:space="preserve"> </w:t>
      </w:r>
      <w:proofErr w:type="spellStart"/>
      <w:r w:rsidR="00183E3E" w:rsidRPr="00A42654">
        <w:rPr>
          <w:rFonts w:ascii="Arial" w:hAnsi="Arial"/>
        </w:rPr>
        <w:t>shRNA</w:t>
      </w:r>
      <w:proofErr w:type="spellEnd"/>
      <w:r w:rsidR="00183E3E" w:rsidRPr="00A42654">
        <w:rPr>
          <w:rFonts w:ascii="Arial" w:hAnsi="Arial"/>
        </w:rPr>
        <w:t xml:space="preserve"> capable of </w:t>
      </w:r>
      <w:r w:rsidR="00746D4E">
        <w:rPr>
          <w:rFonts w:ascii="Arial" w:hAnsi="Arial"/>
        </w:rPr>
        <w:t>reducing (</w:t>
      </w:r>
      <w:r w:rsidR="00183E3E" w:rsidRPr="00A42654">
        <w:rPr>
          <w:rFonts w:ascii="Arial" w:hAnsi="Arial"/>
        </w:rPr>
        <w:t>knocking down</w:t>
      </w:r>
      <w:r w:rsidR="00746D4E">
        <w:rPr>
          <w:rFonts w:ascii="Arial" w:hAnsi="Arial"/>
        </w:rPr>
        <w:t>)</w:t>
      </w:r>
      <w:r w:rsidR="00183E3E" w:rsidRPr="00A42654">
        <w:rPr>
          <w:rFonts w:ascii="Arial" w:hAnsi="Arial"/>
        </w:rPr>
        <w:t xml:space="preserve"> expression of the gene </w:t>
      </w:r>
      <w:r w:rsidR="00183E3E" w:rsidRPr="00320A66">
        <w:rPr>
          <w:rFonts w:ascii="Arial" w:hAnsi="Arial"/>
          <w:i/>
        </w:rPr>
        <w:t>S</w:t>
      </w:r>
      <w:r w:rsidR="00A42654" w:rsidRPr="00320A66">
        <w:rPr>
          <w:rFonts w:ascii="Arial" w:hAnsi="Arial"/>
          <w:i/>
        </w:rPr>
        <w:t>K</w:t>
      </w:r>
      <w:r w:rsidR="00183E3E" w:rsidRPr="00320A66">
        <w:rPr>
          <w:rFonts w:ascii="Arial" w:hAnsi="Arial"/>
          <w:i/>
        </w:rPr>
        <w:t>AP2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</w:rPr>
        <w:t>was constructed</w:t>
      </w:r>
      <w:r w:rsidR="00183E3E" w:rsidRPr="00746D4E">
        <w:rPr>
          <w:rFonts w:ascii="Arial" w:hAnsi="Arial" w:cs="Arial"/>
        </w:rPr>
        <w:t xml:space="preserve">.  </w:t>
      </w:r>
      <w:r w:rsidR="00746D4E" w:rsidRPr="00746D4E">
        <w:rPr>
          <w:rFonts w:ascii="Arial" w:hAnsi="Arial" w:cs="Arial"/>
        </w:rPr>
        <w:t>The</w:t>
      </w:r>
      <w:r w:rsidR="00746D4E">
        <w:rPr>
          <w:rFonts w:ascii="Arial" w:hAnsi="Arial" w:cs="Arial"/>
        </w:rPr>
        <w:t xml:space="preserve"> endogenous </w:t>
      </w:r>
      <w:r w:rsidR="00746D4E">
        <w:rPr>
          <w:rFonts w:ascii="Arial" w:hAnsi="Arial" w:cs="Arial"/>
        </w:rPr>
        <w:lastRenderedPageBreak/>
        <w:t>expression of SKAP2 in the</w:t>
      </w:r>
      <w:r w:rsidR="00746D4E" w:rsidRPr="00746D4E">
        <w:rPr>
          <w:rFonts w:ascii="Arial" w:hAnsi="Arial" w:cs="Arial"/>
        </w:rPr>
        <w:t xml:space="preserve"> established retinoblastoma cell lines Y79, which forms aggressive invasive tumors in a murine xenograft model, and </w:t>
      </w:r>
      <w:proofErr w:type="spellStart"/>
      <w:r w:rsidR="00746D4E" w:rsidRPr="00746D4E">
        <w:rPr>
          <w:rFonts w:ascii="Arial" w:hAnsi="Arial" w:cs="Arial"/>
        </w:rPr>
        <w:t>Weri</w:t>
      </w:r>
      <w:proofErr w:type="spellEnd"/>
      <w:r w:rsidR="00746D4E" w:rsidRPr="00746D4E">
        <w:rPr>
          <w:rFonts w:ascii="Arial" w:hAnsi="Arial" w:cs="Arial"/>
        </w:rPr>
        <w:t xml:space="preserve"> </w:t>
      </w:r>
      <w:proofErr w:type="spellStart"/>
      <w:r w:rsidR="00746D4E" w:rsidRPr="00746D4E">
        <w:rPr>
          <w:rFonts w:ascii="Arial" w:hAnsi="Arial" w:cs="Arial"/>
        </w:rPr>
        <w:t>Rb</w:t>
      </w:r>
      <w:proofErr w:type="spellEnd"/>
      <w:r w:rsidR="00746D4E" w:rsidRPr="00746D4E">
        <w:rPr>
          <w:rFonts w:ascii="Arial" w:hAnsi="Arial" w:cs="Arial"/>
        </w:rPr>
        <w:t>, which forms localized non-invasive tumors in a murine xenograft model</w:t>
      </w:r>
      <w:r w:rsidR="00746D4E">
        <w:rPr>
          <w:rFonts w:ascii="Arial" w:hAnsi="Arial" w:cs="Arial"/>
        </w:rPr>
        <w:t xml:space="preserve"> </w:t>
      </w:r>
      <w:r w:rsidR="00746D4E">
        <w:rPr>
          <w:rFonts w:ascii="Arial" w:hAnsi="Arial"/>
        </w:rPr>
        <w:t>was</w:t>
      </w:r>
      <w:r w:rsidR="00746D4E" w:rsidRPr="00A42654">
        <w:rPr>
          <w:rFonts w:ascii="Arial" w:hAnsi="Arial"/>
        </w:rPr>
        <w:t xml:space="preserve"> </w:t>
      </w:r>
      <w:r w:rsidR="00746D4E">
        <w:rPr>
          <w:rFonts w:ascii="Arial" w:hAnsi="Arial"/>
        </w:rPr>
        <w:t xml:space="preserve">verified by western blot analysis before they </w:t>
      </w:r>
      <w:r w:rsidR="00746D4E">
        <w:rPr>
          <w:rFonts w:ascii="Arial" w:hAnsi="Arial" w:cs="Arial"/>
        </w:rPr>
        <w:t xml:space="preserve">were transduced with the constructs and used for </w:t>
      </w:r>
      <w:r w:rsidR="00746D4E" w:rsidRPr="00746D4E">
        <w:rPr>
          <w:rFonts w:ascii="Arial" w:hAnsi="Arial" w:cs="Arial"/>
          <w:i/>
        </w:rPr>
        <w:t>in vitro</w:t>
      </w:r>
      <w:r w:rsidR="00746D4E">
        <w:rPr>
          <w:rFonts w:ascii="Arial" w:hAnsi="Arial" w:cs="Arial"/>
        </w:rPr>
        <w:t xml:space="preserve"> assays.</w:t>
      </w:r>
      <w:r w:rsidR="00746D4E" w:rsidRPr="00746D4E">
        <w:rPr>
          <w:rFonts w:ascii="Arial" w:hAnsi="Arial" w:cs="Arial"/>
        </w:rPr>
        <w:t xml:space="preserve">  </w:t>
      </w:r>
      <w:r w:rsidR="00183E3E" w:rsidRPr="00A42654">
        <w:rPr>
          <w:rFonts w:ascii="Arial" w:hAnsi="Arial"/>
        </w:rPr>
        <w:t xml:space="preserve">The knock-down </w:t>
      </w:r>
      <w:r w:rsidR="00A42654" w:rsidRPr="00A42654">
        <w:rPr>
          <w:rFonts w:ascii="Arial" w:hAnsi="Arial"/>
        </w:rPr>
        <w:t>was</w:t>
      </w:r>
      <w:r w:rsidR="00183E3E" w:rsidRPr="00A42654">
        <w:rPr>
          <w:rFonts w:ascii="Arial" w:hAnsi="Arial"/>
        </w:rPr>
        <w:t xml:space="preserve"> confirmed using quantitative PCR and the cells </w:t>
      </w:r>
      <w:r w:rsidR="00A42654" w:rsidRPr="00A42654">
        <w:rPr>
          <w:rFonts w:ascii="Arial" w:hAnsi="Arial"/>
        </w:rPr>
        <w:t>were</w:t>
      </w:r>
      <w:r w:rsidR="00183E3E" w:rsidRPr="00A42654">
        <w:rPr>
          <w:rFonts w:ascii="Arial" w:hAnsi="Arial"/>
        </w:rPr>
        <w:t xml:space="preserve"> compared using the </w:t>
      </w:r>
      <w:r w:rsidR="00183E3E" w:rsidRPr="00746D4E">
        <w:rPr>
          <w:rFonts w:ascii="Arial" w:hAnsi="Arial"/>
          <w:i/>
        </w:rPr>
        <w:t>in vitro</w:t>
      </w:r>
      <w:r w:rsidR="00183E3E" w:rsidRPr="00A42654">
        <w:rPr>
          <w:rFonts w:ascii="Arial" w:hAnsi="Arial"/>
        </w:rPr>
        <w:t xml:space="preserve"> cell adhesion and migration assays.  Transduction of the </w:t>
      </w:r>
      <w:proofErr w:type="spellStart"/>
      <w:r w:rsidR="00183E3E" w:rsidRPr="00A42654">
        <w:rPr>
          <w:rFonts w:ascii="Arial" w:hAnsi="Arial"/>
        </w:rPr>
        <w:t>Weri</w:t>
      </w:r>
      <w:proofErr w:type="spellEnd"/>
      <w:r w:rsidR="00183E3E" w:rsidRPr="00A42654">
        <w:rPr>
          <w:rFonts w:ascii="Arial" w:hAnsi="Arial"/>
        </w:rPr>
        <w:t xml:space="preserve"> and Y79 retinoblastoma cells with the shSKAP2 construct significantly increased rates of proliferation relative </w:t>
      </w:r>
      <w:r w:rsidR="00183E3E" w:rsidRPr="00EB6BB9">
        <w:rPr>
          <w:rFonts w:ascii="Arial" w:hAnsi="Arial"/>
        </w:rPr>
        <w:t>to wild type (</w:t>
      </w:r>
      <w:proofErr w:type="spellStart"/>
      <w:r w:rsidR="00EB6BB9" w:rsidRPr="00EB6BB9">
        <w:rPr>
          <w:rFonts w:ascii="Arial" w:hAnsi="Arial"/>
        </w:rPr>
        <w:t>Rb</w:t>
      </w:r>
      <w:proofErr w:type="spellEnd"/>
      <w:r w:rsidR="00EB6BB9" w:rsidRPr="00EB6BB9">
        <w:rPr>
          <w:rFonts w:ascii="Arial" w:hAnsi="Arial"/>
          <w:vertAlign w:val="superscript"/>
        </w:rPr>
        <w:t>+/+</w:t>
      </w:r>
      <w:r w:rsidR="00183E3E" w:rsidRPr="00EB6BB9">
        <w:rPr>
          <w:rFonts w:ascii="Arial" w:hAnsi="Arial"/>
        </w:rPr>
        <w:t>)</w:t>
      </w:r>
      <w:r w:rsidR="00183E3E" w:rsidRPr="00A42654">
        <w:rPr>
          <w:rFonts w:ascii="Arial" w:hAnsi="Arial"/>
        </w:rPr>
        <w:t xml:space="preserve"> controls or cells transduced with </w:t>
      </w:r>
      <w:r w:rsidR="00EB6BB9">
        <w:rPr>
          <w:rFonts w:ascii="Arial" w:hAnsi="Arial"/>
        </w:rPr>
        <w:t>an empty</w:t>
      </w:r>
      <w:r w:rsidR="00183E3E" w:rsidRPr="00A42654">
        <w:rPr>
          <w:rFonts w:ascii="Arial" w:hAnsi="Arial"/>
        </w:rPr>
        <w:t xml:space="preserve"> </w:t>
      </w:r>
      <w:proofErr w:type="spellStart"/>
      <w:r w:rsidR="00183E3E" w:rsidRPr="00A42654">
        <w:rPr>
          <w:rFonts w:ascii="Arial" w:hAnsi="Arial"/>
        </w:rPr>
        <w:t>lentiviral</w:t>
      </w:r>
      <w:proofErr w:type="spellEnd"/>
      <w:r w:rsidR="00183E3E" w:rsidRPr="00A42654">
        <w:rPr>
          <w:rFonts w:ascii="Arial" w:hAnsi="Arial"/>
        </w:rPr>
        <w:t xml:space="preserve"> vector.</w:t>
      </w:r>
      <w:r w:rsidR="00EB6BB9">
        <w:rPr>
          <w:rFonts w:ascii="Arial" w:hAnsi="Arial"/>
        </w:rPr>
        <w:t xml:space="preserve"> </w:t>
      </w:r>
      <w:r w:rsidR="00183E3E" w:rsidRPr="00A42654">
        <w:rPr>
          <w:rFonts w:ascii="Arial" w:hAnsi="Arial"/>
        </w:rPr>
        <w:t xml:space="preserve"> The reduction of SKAP2 expression result</w:t>
      </w:r>
      <w:r w:rsidR="00EB6BB9">
        <w:rPr>
          <w:rFonts w:ascii="Arial" w:hAnsi="Arial"/>
        </w:rPr>
        <w:t>ed</w:t>
      </w:r>
      <w:r w:rsidR="00183E3E" w:rsidRPr="00A42654">
        <w:rPr>
          <w:rFonts w:ascii="Arial" w:hAnsi="Arial"/>
        </w:rPr>
        <w:t xml:space="preserve"> in increased cell proliferation </w:t>
      </w:r>
      <w:r w:rsidR="00E27BC4">
        <w:rPr>
          <w:rFonts w:ascii="Arial" w:hAnsi="Arial"/>
        </w:rPr>
        <w:t>in either invasive or non</w:t>
      </w:r>
      <w:r w:rsidR="00A65A95">
        <w:rPr>
          <w:rFonts w:ascii="Arial" w:hAnsi="Arial"/>
        </w:rPr>
        <w:t>-</w:t>
      </w:r>
      <w:r w:rsidR="00E27BC4">
        <w:rPr>
          <w:rFonts w:ascii="Arial" w:hAnsi="Arial"/>
        </w:rPr>
        <w:t xml:space="preserve">invasive retinoblastoma cells as well as in </w:t>
      </w:r>
      <w:proofErr w:type="spellStart"/>
      <w:r w:rsidR="00E27BC4">
        <w:rPr>
          <w:rFonts w:ascii="Arial" w:hAnsi="Arial"/>
        </w:rPr>
        <w:t>Rb</w:t>
      </w:r>
      <w:proofErr w:type="spellEnd"/>
      <w:r w:rsidR="00E27BC4">
        <w:rPr>
          <w:rFonts w:ascii="Arial" w:hAnsi="Arial"/>
        </w:rPr>
        <w:t xml:space="preserve"> positive control cells</w:t>
      </w:r>
      <w:r w:rsidR="00183E3E" w:rsidRPr="00A42654">
        <w:rPr>
          <w:rFonts w:ascii="Arial" w:hAnsi="Arial"/>
        </w:rPr>
        <w:t xml:space="preserve">. </w:t>
      </w:r>
      <w:r w:rsidR="00746D4E">
        <w:rPr>
          <w:rFonts w:ascii="Arial" w:hAnsi="Arial"/>
        </w:rPr>
        <w:t xml:space="preserve"> </w:t>
      </w:r>
      <w:r w:rsidR="00183E3E" w:rsidRPr="00A42654">
        <w:rPr>
          <w:rFonts w:ascii="Arial" w:hAnsi="Arial"/>
        </w:rPr>
        <w:t xml:space="preserve">Our future goals will </w:t>
      </w:r>
      <w:r w:rsidR="00EB6BB9">
        <w:rPr>
          <w:rFonts w:ascii="Arial" w:hAnsi="Arial"/>
        </w:rPr>
        <w:t>include examining how</w:t>
      </w:r>
      <w:r w:rsidR="00183E3E" w:rsidRPr="00A42654">
        <w:rPr>
          <w:rFonts w:ascii="Arial" w:hAnsi="Arial"/>
        </w:rPr>
        <w:t xml:space="preserve"> SKAP2 knock down will </w:t>
      </w:r>
      <w:r w:rsidR="00A65A95">
        <w:rPr>
          <w:rFonts w:ascii="Arial" w:hAnsi="Arial"/>
        </w:rPr>
        <w:t>a</w:t>
      </w:r>
      <w:r w:rsidR="00183E3E" w:rsidRPr="00A42654">
        <w:rPr>
          <w:rFonts w:ascii="Arial" w:hAnsi="Arial"/>
        </w:rPr>
        <w:t xml:space="preserve">ffect cell migration </w:t>
      </w:r>
      <w:r w:rsidR="00183E3E" w:rsidRPr="00A42654">
        <w:rPr>
          <w:rFonts w:ascii="Arial" w:hAnsi="Arial"/>
          <w:i/>
        </w:rPr>
        <w:t>in vitro</w:t>
      </w:r>
      <w:r w:rsidR="00183E3E" w:rsidRPr="00A42654">
        <w:rPr>
          <w:rFonts w:ascii="Arial" w:hAnsi="Arial"/>
        </w:rPr>
        <w:t xml:space="preserve"> or invasion and metastasis </w:t>
      </w:r>
      <w:r w:rsidR="00183E3E" w:rsidRPr="00A42654">
        <w:rPr>
          <w:rFonts w:ascii="Arial" w:hAnsi="Arial"/>
          <w:i/>
        </w:rPr>
        <w:t>in vivo</w:t>
      </w:r>
      <w:r w:rsidR="00183E3E" w:rsidRPr="00A42654">
        <w:rPr>
          <w:rFonts w:ascii="Arial" w:hAnsi="Arial"/>
        </w:rPr>
        <w:t xml:space="preserve"> in </w:t>
      </w:r>
      <w:r w:rsidR="00EB6BB9">
        <w:rPr>
          <w:rFonts w:ascii="Arial" w:hAnsi="Arial"/>
        </w:rPr>
        <w:t>the</w:t>
      </w:r>
      <w:r w:rsidR="00183E3E" w:rsidRPr="00A42654">
        <w:rPr>
          <w:rFonts w:ascii="Arial" w:hAnsi="Arial"/>
        </w:rPr>
        <w:t xml:space="preserve"> murine</w:t>
      </w:r>
      <w:r w:rsidR="00EB6BB9">
        <w:rPr>
          <w:rFonts w:ascii="Arial" w:hAnsi="Arial"/>
        </w:rPr>
        <w:t xml:space="preserve"> xenograft</w:t>
      </w:r>
      <w:r w:rsidR="00183E3E" w:rsidRPr="00A42654">
        <w:rPr>
          <w:rFonts w:ascii="Arial" w:hAnsi="Arial"/>
        </w:rPr>
        <w:t xml:space="preserve"> model</w:t>
      </w:r>
      <w:r w:rsidR="00EB6BB9">
        <w:rPr>
          <w:rFonts w:ascii="Arial" w:hAnsi="Arial"/>
        </w:rPr>
        <w:t>s</w:t>
      </w:r>
      <w:r w:rsidR="00183E3E" w:rsidRPr="00A42654">
        <w:rPr>
          <w:rFonts w:ascii="Arial" w:hAnsi="Arial"/>
        </w:rPr>
        <w:t xml:space="preserve"> of retinoblastoma.</w:t>
      </w:r>
    </w:p>
    <w:p w:rsidR="00F47BAC" w:rsidRPr="00F47BAC" w:rsidRDefault="0006417C" w:rsidP="00A42654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 w:rsidRPr="00DA2538">
        <w:rPr>
          <w:rFonts w:ascii="Arial" w:hAnsi="Arial" w:cs="Arial"/>
        </w:rPr>
        <w:t xml:space="preserve">One of the candidate genes that was overexpressed in invasive retinoblastoma cells including Y79 retinoblastoma cells coded for </w:t>
      </w:r>
      <w:r>
        <w:rPr>
          <w:rFonts w:ascii="Arial" w:hAnsi="Arial" w:cs="Arial"/>
        </w:rPr>
        <w:t xml:space="preserve">an enzyme involved in </w:t>
      </w:r>
      <w:r w:rsidRPr="00DA2538">
        <w:rPr>
          <w:rFonts w:ascii="Arial" w:hAnsi="Arial" w:cs="Arial"/>
        </w:rPr>
        <w:t xml:space="preserve">cyclic nucleotide metabolism. </w:t>
      </w:r>
      <w:r>
        <w:rPr>
          <w:rFonts w:ascii="Arial" w:hAnsi="Arial" w:cs="Arial"/>
        </w:rPr>
        <w:t xml:space="preserve"> </w:t>
      </w:r>
      <w:r w:rsidRPr="00DA2538">
        <w:rPr>
          <w:rFonts w:ascii="Arial" w:hAnsi="Arial" w:cs="Arial"/>
        </w:rPr>
        <w:t xml:space="preserve">We therefore decided to investigate </w:t>
      </w:r>
      <w:r>
        <w:rPr>
          <w:rFonts w:ascii="Arial" w:hAnsi="Arial" w:cs="Arial"/>
        </w:rPr>
        <w:t>cyclic nucleotide phosphodiesterase (</w:t>
      </w:r>
      <w:r w:rsidRPr="00DA2538">
        <w:rPr>
          <w:rFonts w:ascii="Arial" w:hAnsi="Arial" w:cs="Arial"/>
        </w:rPr>
        <w:t>PDE</w:t>
      </w:r>
      <w:r>
        <w:rPr>
          <w:rFonts w:ascii="Arial" w:hAnsi="Arial" w:cs="Arial"/>
        </w:rPr>
        <w:t>)</w:t>
      </w:r>
      <w:r w:rsidRPr="00DA2538">
        <w:rPr>
          <w:rFonts w:ascii="Arial" w:hAnsi="Arial" w:cs="Arial"/>
        </w:rPr>
        <w:t xml:space="preserve"> activities in Y79 cells in order to </w:t>
      </w:r>
      <w:r>
        <w:rPr>
          <w:rFonts w:ascii="Arial" w:hAnsi="Arial" w:cs="Arial"/>
        </w:rPr>
        <w:t>determine</w:t>
      </w:r>
      <w:r w:rsidRPr="00DA2538">
        <w:rPr>
          <w:rFonts w:ascii="Arial" w:hAnsi="Arial" w:cs="Arial"/>
        </w:rPr>
        <w:t xml:space="preserve"> the role that these enzymes might play in the </w:t>
      </w:r>
      <w:r>
        <w:rPr>
          <w:rFonts w:ascii="Arial" w:hAnsi="Arial" w:cs="Arial"/>
        </w:rPr>
        <w:t xml:space="preserve">proliferation and </w:t>
      </w:r>
      <w:r w:rsidRPr="00DA2538">
        <w:rPr>
          <w:rFonts w:ascii="Arial" w:hAnsi="Arial" w:cs="Arial"/>
        </w:rPr>
        <w:t>invasiveness of retinoblastoma.</w:t>
      </w:r>
      <w:r>
        <w:rPr>
          <w:rFonts w:ascii="Arial" w:hAnsi="Arial" w:cs="Arial"/>
        </w:rPr>
        <w:t xml:space="preserve">  W</w:t>
      </w:r>
      <w:r w:rsidR="00F47BAC" w:rsidRPr="00F47BAC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have presented evidence of </w:t>
      </w:r>
      <w:r w:rsidR="00F47BAC" w:rsidRPr="00F47BAC">
        <w:rPr>
          <w:rFonts w:ascii="Arial" w:hAnsi="Arial" w:cs="Arial"/>
        </w:rPr>
        <w:t>the possible involvement of PDE1C,</w:t>
      </w:r>
      <w:r w:rsidR="00CC670C">
        <w:rPr>
          <w:rFonts w:ascii="Arial" w:hAnsi="Arial" w:cs="Arial"/>
        </w:rPr>
        <w:t xml:space="preserve"> a calcium-</w:t>
      </w:r>
      <w:proofErr w:type="spellStart"/>
      <w:r w:rsidR="00F47BAC" w:rsidRPr="00F47BAC">
        <w:rPr>
          <w:rFonts w:ascii="Arial" w:hAnsi="Arial" w:cs="Arial"/>
        </w:rPr>
        <w:t>calmodulin</w:t>
      </w:r>
      <w:proofErr w:type="spellEnd"/>
      <w:r w:rsidR="00F47BAC" w:rsidRPr="00F47BAC">
        <w:rPr>
          <w:rFonts w:ascii="Arial" w:hAnsi="Arial" w:cs="Arial"/>
        </w:rPr>
        <w:t xml:space="preserve"> dependent cGMP phosphodiesterase, in the proliferation of Y79 retinoblastoma cells. </w:t>
      </w:r>
      <w:r>
        <w:rPr>
          <w:rFonts w:ascii="Arial" w:hAnsi="Arial" w:cs="Arial"/>
        </w:rPr>
        <w:t xml:space="preserve"> </w:t>
      </w:r>
      <w:r w:rsidR="00F47BAC" w:rsidRPr="00F47BAC">
        <w:rPr>
          <w:rFonts w:ascii="Arial" w:hAnsi="Arial" w:cs="Arial"/>
        </w:rPr>
        <w:t xml:space="preserve">Inhibition of PDE1C activity by pharmacologic small molecule antagonists resulted in the death of these cells. </w:t>
      </w:r>
      <w:r>
        <w:rPr>
          <w:rFonts w:ascii="Arial" w:hAnsi="Arial" w:cs="Arial"/>
        </w:rPr>
        <w:t xml:space="preserve"> </w:t>
      </w:r>
      <w:r w:rsidR="00CC670C" w:rsidRPr="00F47BAC">
        <w:rPr>
          <w:rFonts w:ascii="Arial" w:hAnsi="Arial" w:cs="Arial"/>
        </w:rPr>
        <w:t xml:space="preserve">We have </w:t>
      </w:r>
      <w:r w:rsidR="00A65A95">
        <w:rPr>
          <w:rFonts w:ascii="Arial" w:hAnsi="Arial" w:cs="Arial"/>
        </w:rPr>
        <w:t>used</w:t>
      </w:r>
      <w:r w:rsidR="00CC670C" w:rsidRPr="00F47BAC">
        <w:rPr>
          <w:rFonts w:ascii="Arial" w:hAnsi="Arial" w:cs="Arial"/>
        </w:rPr>
        <w:t xml:space="preserve"> </w:t>
      </w:r>
      <w:r w:rsidR="00A65A95" w:rsidRPr="00F47BAC">
        <w:rPr>
          <w:rFonts w:ascii="Arial" w:hAnsi="Arial" w:cs="Arial"/>
        </w:rPr>
        <w:t xml:space="preserve">3 </w:t>
      </w:r>
      <w:r w:rsidR="00CC670C">
        <w:rPr>
          <w:rFonts w:ascii="Arial" w:hAnsi="Arial" w:cs="Arial"/>
        </w:rPr>
        <w:t xml:space="preserve">PDE1C-specific </w:t>
      </w:r>
      <w:proofErr w:type="spellStart"/>
      <w:r w:rsidR="00CC670C" w:rsidRPr="00F47BAC">
        <w:rPr>
          <w:rFonts w:ascii="Arial" w:hAnsi="Arial" w:cs="Arial"/>
        </w:rPr>
        <w:t>shRNAs</w:t>
      </w:r>
      <w:proofErr w:type="spellEnd"/>
      <w:r w:rsidR="00CC670C" w:rsidRPr="00F47BAC">
        <w:rPr>
          <w:rFonts w:ascii="Arial" w:hAnsi="Arial" w:cs="Arial"/>
        </w:rPr>
        <w:t xml:space="preserve"> </w:t>
      </w:r>
      <w:r w:rsidR="00CC670C">
        <w:rPr>
          <w:rFonts w:ascii="Arial" w:hAnsi="Arial" w:cs="Arial"/>
        </w:rPr>
        <w:t xml:space="preserve">as well as </w:t>
      </w:r>
      <w:r w:rsidR="00CC670C" w:rsidRPr="00F47BAC">
        <w:rPr>
          <w:rFonts w:ascii="Arial" w:hAnsi="Arial" w:cs="Arial"/>
        </w:rPr>
        <w:t xml:space="preserve">a non-silencing </w:t>
      </w:r>
      <w:proofErr w:type="spellStart"/>
      <w:r w:rsidR="00CC670C" w:rsidRPr="00F47BAC">
        <w:rPr>
          <w:rFonts w:ascii="Arial" w:hAnsi="Arial" w:cs="Arial"/>
        </w:rPr>
        <w:t>shRNA</w:t>
      </w:r>
      <w:proofErr w:type="spellEnd"/>
      <w:r w:rsidR="00CC670C" w:rsidRPr="00F47BAC">
        <w:rPr>
          <w:rFonts w:ascii="Arial" w:hAnsi="Arial" w:cs="Arial"/>
        </w:rPr>
        <w:t xml:space="preserve"> and inserted </w:t>
      </w:r>
      <w:r w:rsidR="00CC670C">
        <w:rPr>
          <w:rFonts w:ascii="Arial" w:hAnsi="Arial" w:cs="Arial"/>
        </w:rPr>
        <w:t xml:space="preserve">them </w:t>
      </w:r>
      <w:r w:rsidR="00CC670C" w:rsidRPr="00F47BAC">
        <w:rPr>
          <w:rFonts w:ascii="Arial" w:hAnsi="Arial" w:cs="Arial"/>
        </w:rPr>
        <w:t xml:space="preserve">into </w:t>
      </w:r>
      <w:proofErr w:type="spellStart"/>
      <w:r w:rsidR="00CC670C" w:rsidRPr="00F47BAC">
        <w:rPr>
          <w:rFonts w:ascii="Arial" w:hAnsi="Arial" w:cs="Arial"/>
        </w:rPr>
        <w:t>pGIPZ</w:t>
      </w:r>
      <w:proofErr w:type="spellEnd"/>
      <w:r w:rsidR="00CC670C" w:rsidRPr="00F47BAC">
        <w:rPr>
          <w:rFonts w:ascii="Arial" w:hAnsi="Arial" w:cs="Arial"/>
        </w:rPr>
        <w:t xml:space="preserve"> vector</w:t>
      </w:r>
      <w:r w:rsidR="00CC670C">
        <w:rPr>
          <w:rFonts w:ascii="Arial" w:hAnsi="Arial" w:cs="Arial"/>
        </w:rPr>
        <w:t xml:space="preserve">s </w:t>
      </w:r>
      <w:r w:rsidR="00A65A95">
        <w:rPr>
          <w:rFonts w:ascii="Arial" w:hAnsi="Arial" w:cs="Arial"/>
        </w:rPr>
        <w:t>to</w:t>
      </w:r>
      <w:r w:rsidR="00CC670C">
        <w:rPr>
          <w:rFonts w:ascii="Arial" w:hAnsi="Arial" w:cs="Arial"/>
        </w:rPr>
        <w:t xml:space="preserve"> show </w:t>
      </w:r>
      <w:r w:rsidR="00F47BAC" w:rsidRPr="00F47BAC">
        <w:rPr>
          <w:rFonts w:ascii="Arial" w:hAnsi="Arial" w:cs="Arial"/>
        </w:rPr>
        <w:t xml:space="preserve">that the specific knockdown of PDE1C gene expression with </w:t>
      </w:r>
      <w:proofErr w:type="spellStart"/>
      <w:r w:rsidR="00F47BAC" w:rsidRPr="00F47BAC">
        <w:rPr>
          <w:rFonts w:ascii="Arial" w:hAnsi="Arial" w:cs="Arial"/>
        </w:rPr>
        <w:t>shRNA</w:t>
      </w:r>
      <w:proofErr w:type="spellEnd"/>
      <w:r w:rsidR="00F47BAC" w:rsidRPr="00F47BAC">
        <w:rPr>
          <w:rFonts w:ascii="Arial" w:hAnsi="Arial" w:cs="Arial"/>
        </w:rPr>
        <w:t xml:space="preserve"> also prevent</w:t>
      </w:r>
      <w:r w:rsidR="00CC670C">
        <w:rPr>
          <w:rFonts w:ascii="Arial" w:hAnsi="Arial" w:cs="Arial"/>
        </w:rPr>
        <w:t>s</w:t>
      </w:r>
      <w:r w:rsidR="00F47BAC" w:rsidRPr="00F47BAC">
        <w:rPr>
          <w:rFonts w:ascii="Arial" w:hAnsi="Arial" w:cs="Arial"/>
        </w:rPr>
        <w:t xml:space="preserve"> the growth of these cells</w:t>
      </w:r>
      <w:r>
        <w:rPr>
          <w:rFonts w:ascii="Arial" w:hAnsi="Arial" w:cs="Arial"/>
        </w:rPr>
        <w:t xml:space="preserve">. </w:t>
      </w:r>
      <w:r w:rsidR="00CC670C">
        <w:rPr>
          <w:rFonts w:ascii="Arial" w:hAnsi="Arial" w:cs="Arial"/>
        </w:rPr>
        <w:t xml:space="preserve"> </w:t>
      </w:r>
      <w:r w:rsidR="005B463D">
        <w:rPr>
          <w:rFonts w:ascii="Arial" w:hAnsi="Arial" w:cs="Arial"/>
        </w:rPr>
        <w:t>T</w:t>
      </w:r>
      <w:r w:rsidR="00F47BAC" w:rsidRPr="00F47BAC">
        <w:rPr>
          <w:rFonts w:ascii="Arial" w:hAnsi="Arial" w:cs="Arial"/>
        </w:rPr>
        <w:t xml:space="preserve">he 4 different </w:t>
      </w:r>
      <w:proofErr w:type="spellStart"/>
      <w:r w:rsidR="00F47BAC" w:rsidRPr="00F47BAC">
        <w:rPr>
          <w:rFonts w:ascii="Arial" w:hAnsi="Arial" w:cs="Arial"/>
        </w:rPr>
        <w:t>lentiviral</w:t>
      </w:r>
      <w:proofErr w:type="spellEnd"/>
      <w:r w:rsidR="00F47BAC" w:rsidRPr="00F47BAC">
        <w:rPr>
          <w:rFonts w:ascii="Arial" w:hAnsi="Arial" w:cs="Arial"/>
        </w:rPr>
        <w:t xml:space="preserve"> </w:t>
      </w:r>
      <w:r w:rsidR="005B463D">
        <w:rPr>
          <w:rFonts w:ascii="Arial" w:hAnsi="Arial" w:cs="Arial"/>
        </w:rPr>
        <w:t>vectors</w:t>
      </w:r>
      <w:r w:rsidR="00F47BAC" w:rsidRPr="00F47BAC">
        <w:rPr>
          <w:rFonts w:ascii="Arial" w:hAnsi="Arial" w:cs="Arial"/>
        </w:rPr>
        <w:t xml:space="preserve"> (1 control and 3 PDE1Cs)</w:t>
      </w:r>
      <w:r w:rsidR="005B463D">
        <w:rPr>
          <w:rFonts w:ascii="Arial" w:hAnsi="Arial" w:cs="Arial"/>
        </w:rPr>
        <w:t xml:space="preserve"> have been prepared and are being used to verify </w:t>
      </w:r>
      <w:r w:rsidR="00A65A95">
        <w:rPr>
          <w:rFonts w:ascii="Arial" w:hAnsi="Arial" w:cs="Arial"/>
        </w:rPr>
        <w:t>reduction of</w:t>
      </w:r>
      <w:r w:rsidR="005B463D">
        <w:rPr>
          <w:rFonts w:ascii="Arial" w:hAnsi="Arial" w:cs="Arial"/>
        </w:rPr>
        <w:t xml:space="preserve"> PDE1C expression</w:t>
      </w:r>
      <w:r w:rsidR="00F47BAC" w:rsidRPr="00F47BAC">
        <w:rPr>
          <w:rFonts w:ascii="Arial" w:hAnsi="Arial" w:cs="Arial"/>
        </w:rPr>
        <w:t xml:space="preserve">. </w:t>
      </w:r>
      <w:r w:rsidR="00CC670C">
        <w:rPr>
          <w:rFonts w:ascii="Arial" w:hAnsi="Arial" w:cs="Arial"/>
        </w:rPr>
        <w:t xml:space="preserve"> </w:t>
      </w:r>
      <w:r w:rsidR="00F47BAC" w:rsidRPr="00F47BAC">
        <w:rPr>
          <w:rFonts w:ascii="Arial" w:hAnsi="Arial" w:cs="Arial"/>
        </w:rPr>
        <w:t xml:space="preserve">We will then separately transduce the viral particles into </w:t>
      </w:r>
      <w:r w:rsidR="005B463D">
        <w:rPr>
          <w:rFonts w:ascii="Arial" w:hAnsi="Arial" w:cs="Arial"/>
        </w:rPr>
        <w:t>the retinoblastoma</w:t>
      </w:r>
      <w:r w:rsidR="00F47BAC" w:rsidRPr="00F47BAC">
        <w:rPr>
          <w:rFonts w:ascii="Arial" w:hAnsi="Arial" w:cs="Arial"/>
        </w:rPr>
        <w:t xml:space="preserve"> cells to determine growth characteristics and </w:t>
      </w:r>
      <w:r w:rsidR="005B463D">
        <w:rPr>
          <w:rFonts w:ascii="Arial" w:hAnsi="Arial" w:cs="Arial"/>
        </w:rPr>
        <w:t xml:space="preserve">phenotypic properties </w:t>
      </w:r>
      <w:r w:rsidR="005B463D" w:rsidRPr="005B463D">
        <w:rPr>
          <w:rFonts w:ascii="Arial" w:hAnsi="Arial" w:cs="Arial"/>
          <w:i/>
        </w:rPr>
        <w:t>in vitro</w:t>
      </w:r>
      <w:r w:rsidR="005B463D">
        <w:rPr>
          <w:rFonts w:ascii="Arial" w:hAnsi="Arial" w:cs="Arial"/>
        </w:rPr>
        <w:t xml:space="preserve"> and </w:t>
      </w:r>
      <w:r w:rsidR="005B463D" w:rsidRPr="005B463D">
        <w:rPr>
          <w:rFonts w:ascii="Arial" w:hAnsi="Arial" w:cs="Arial"/>
          <w:i/>
        </w:rPr>
        <w:t>in vivo</w:t>
      </w:r>
      <w:r w:rsidR="005B463D">
        <w:rPr>
          <w:rFonts w:ascii="Arial" w:hAnsi="Arial" w:cs="Arial"/>
        </w:rPr>
        <w:t>.</w:t>
      </w:r>
    </w:p>
    <w:p w:rsidR="007301BE" w:rsidRPr="00A42654" w:rsidRDefault="007301BE">
      <w:pPr>
        <w:rPr>
          <w:rFonts w:ascii="Arial" w:hAnsi="Arial"/>
        </w:rPr>
      </w:pPr>
    </w:p>
    <w:p w:rsidR="00A42654" w:rsidRPr="00A42654" w:rsidRDefault="0067736C">
      <w:pPr>
        <w:rPr>
          <w:rFonts w:ascii="Arial" w:hAnsi="Arial"/>
        </w:rPr>
      </w:pPr>
      <w:r>
        <w:rPr>
          <w:rFonts w:ascii="Arial" w:hAnsi="Arial"/>
        </w:rPr>
        <w:t xml:space="preserve">With the support of </w:t>
      </w:r>
      <w:r w:rsidR="005B463D">
        <w:rPr>
          <w:rFonts w:ascii="Arial" w:hAnsi="Arial"/>
        </w:rPr>
        <w:t>CHECT, we have identified two gene products that are differentially expressed in invasive and non</w:t>
      </w:r>
      <w:r w:rsidR="000150FF">
        <w:rPr>
          <w:rFonts w:ascii="Arial" w:hAnsi="Arial"/>
        </w:rPr>
        <w:t>-</w:t>
      </w:r>
      <w:r w:rsidR="005B463D">
        <w:rPr>
          <w:rFonts w:ascii="Arial" w:hAnsi="Arial"/>
        </w:rPr>
        <w:t>invasive retinoblastoma tumors</w:t>
      </w:r>
      <w:r>
        <w:rPr>
          <w:rFonts w:ascii="Arial" w:hAnsi="Arial"/>
        </w:rPr>
        <w:t xml:space="preserve">. </w:t>
      </w:r>
      <w:r w:rsidR="005B463D">
        <w:rPr>
          <w:rFonts w:ascii="Arial" w:hAnsi="Arial"/>
        </w:rPr>
        <w:t xml:space="preserve"> </w:t>
      </w:r>
      <w:r>
        <w:rPr>
          <w:rFonts w:ascii="Arial" w:hAnsi="Arial"/>
        </w:rPr>
        <w:t>These gene products</w:t>
      </w:r>
      <w:r w:rsidR="005B463D">
        <w:rPr>
          <w:rFonts w:ascii="Arial" w:hAnsi="Arial"/>
        </w:rPr>
        <w:t xml:space="preserve"> have opposite effects on proliferation of retinoblastoma cell lines </w:t>
      </w:r>
      <w:r w:rsidR="005B463D" w:rsidRPr="005B463D">
        <w:rPr>
          <w:rFonts w:ascii="Arial" w:hAnsi="Arial"/>
          <w:i/>
        </w:rPr>
        <w:t>in vitro</w:t>
      </w:r>
      <w:r>
        <w:rPr>
          <w:rFonts w:ascii="Arial" w:hAnsi="Arial"/>
        </w:rPr>
        <w:t xml:space="preserve"> and may </w:t>
      </w:r>
      <w:r w:rsidR="005B463D">
        <w:rPr>
          <w:rFonts w:ascii="Arial" w:hAnsi="Arial"/>
        </w:rPr>
        <w:t xml:space="preserve">have </w:t>
      </w:r>
      <w:r w:rsidR="0022223F">
        <w:rPr>
          <w:rFonts w:ascii="Arial" w:hAnsi="Arial"/>
        </w:rPr>
        <w:t>the</w:t>
      </w:r>
      <w:r w:rsidR="005B463D">
        <w:rPr>
          <w:rFonts w:ascii="Arial" w:hAnsi="Arial"/>
        </w:rPr>
        <w:t xml:space="preserve"> potential to influence the phenotypic </w:t>
      </w:r>
      <w:r w:rsidR="00B509E4">
        <w:rPr>
          <w:rFonts w:ascii="Arial" w:hAnsi="Arial"/>
        </w:rPr>
        <w:t>behavior</w:t>
      </w:r>
      <w:r w:rsidR="005B463D">
        <w:rPr>
          <w:rFonts w:ascii="Arial" w:hAnsi="Arial"/>
        </w:rPr>
        <w:t xml:space="preserve"> of retinoblastoma tumors.</w:t>
      </w:r>
      <w:r w:rsidR="0022223F">
        <w:rPr>
          <w:rFonts w:ascii="Arial" w:hAnsi="Arial"/>
        </w:rPr>
        <w:t xml:space="preserve">  </w:t>
      </w:r>
      <w:r w:rsidR="00B509E4">
        <w:rPr>
          <w:rFonts w:ascii="Arial" w:hAnsi="Arial"/>
        </w:rPr>
        <w:t xml:space="preserve">Further studies of </w:t>
      </w:r>
      <w:r>
        <w:rPr>
          <w:rFonts w:ascii="Arial" w:hAnsi="Arial"/>
        </w:rPr>
        <w:t xml:space="preserve">SKAP2 and PDE1C </w:t>
      </w:r>
      <w:r w:rsidR="00B509E4">
        <w:rPr>
          <w:rFonts w:ascii="Arial" w:hAnsi="Arial"/>
        </w:rPr>
        <w:t xml:space="preserve">protein levels in retinoblastomas </w:t>
      </w:r>
      <w:r>
        <w:rPr>
          <w:rFonts w:ascii="Arial" w:hAnsi="Arial"/>
        </w:rPr>
        <w:t xml:space="preserve">may </w:t>
      </w:r>
      <w:r w:rsidR="00B509E4">
        <w:rPr>
          <w:rFonts w:ascii="Arial" w:hAnsi="Arial"/>
        </w:rPr>
        <w:t>reveal new ways to predict the metastatic potential of the tumor and influence counseling and treatment options.</w:t>
      </w:r>
    </w:p>
    <w:p w:rsidR="00A42654" w:rsidRPr="00183E3E" w:rsidRDefault="00A42654">
      <w:pPr>
        <w:rPr>
          <w:rFonts w:ascii="Arial" w:hAnsi="Arial"/>
          <w:b/>
        </w:rPr>
      </w:pPr>
    </w:p>
    <w:p w:rsidR="00166DFB" w:rsidRDefault="007301BE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Lay summary for CHECT </w:t>
      </w:r>
      <w:r w:rsidR="00166DFB">
        <w:rPr>
          <w:rFonts w:ascii="Arial" w:hAnsi="Arial"/>
          <w:b/>
        </w:rPr>
        <w:t xml:space="preserve">general </w:t>
      </w:r>
      <w:r>
        <w:rPr>
          <w:rFonts w:ascii="Arial" w:hAnsi="Arial"/>
          <w:b/>
        </w:rPr>
        <w:t>committee</w:t>
      </w:r>
      <w:r w:rsidR="00166DFB">
        <w:rPr>
          <w:rFonts w:ascii="Arial" w:hAnsi="Arial"/>
          <w:b/>
        </w:rPr>
        <w:t>:</w:t>
      </w:r>
    </w:p>
    <w:p w:rsidR="00183E3E" w:rsidRDefault="00183E3E" w:rsidP="00183E3E">
      <w:pPr>
        <w:rPr>
          <w:rFonts w:ascii="Arial" w:hAnsi="Arial" w:cs="Arial"/>
        </w:rPr>
      </w:pPr>
      <w:r w:rsidRPr="0085519E">
        <w:rPr>
          <w:rFonts w:ascii="Arial" w:hAnsi="Arial" w:cs="Arial"/>
        </w:rPr>
        <w:t xml:space="preserve">The RB1 protein is a master regulator of cell growth.  Changes (mutations) in the </w:t>
      </w:r>
      <w:r w:rsidRPr="0085519E">
        <w:rPr>
          <w:rFonts w:ascii="Arial" w:hAnsi="Arial" w:cs="Arial"/>
          <w:i/>
        </w:rPr>
        <w:t>RB1</w:t>
      </w:r>
      <w:r w:rsidRPr="0085519E">
        <w:rPr>
          <w:rFonts w:ascii="Arial" w:hAnsi="Arial" w:cs="Arial"/>
        </w:rPr>
        <w:t xml:space="preserve"> gene that code</w:t>
      </w:r>
      <w:r>
        <w:rPr>
          <w:rFonts w:ascii="Arial" w:hAnsi="Arial" w:cs="Arial"/>
        </w:rPr>
        <w:t>s</w:t>
      </w:r>
      <w:r w:rsidRPr="0085519E">
        <w:rPr>
          <w:rFonts w:ascii="Arial" w:hAnsi="Arial" w:cs="Arial"/>
        </w:rPr>
        <w:t xml:space="preserve"> for this protein are known to be the primary cause of most retinoblastomas</w:t>
      </w:r>
      <w:r>
        <w:rPr>
          <w:rFonts w:ascii="Arial" w:hAnsi="Arial" w:cs="Arial"/>
        </w:rPr>
        <w:t xml:space="preserve"> (</w:t>
      </w:r>
      <w:r w:rsidRPr="0085519E">
        <w:rPr>
          <w:rFonts w:ascii="Arial" w:hAnsi="Arial" w:cs="Arial"/>
        </w:rPr>
        <w:t>ocular tumors</w:t>
      </w:r>
      <w:r>
        <w:rPr>
          <w:rFonts w:ascii="Arial" w:hAnsi="Arial" w:cs="Arial"/>
        </w:rPr>
        <w:t>)</w:t>
      </w:r>
      <w:r w:rsidRPr="008551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detected in</w:t>
      </w:r>
      <w:r w:rsidRPr="0085519E">
        <w:rPr>
          <w:rFonts w:ascii="Arial" w:hAnsi="Arial" w:cs="Arial"/>
        </w:rPr>
        <w:t xml:space="preserve"> children and have also been found in common adult cancers such as lung, breast, prostate and ovarian tumors that have metastasized. </w:t>
      </w:r>
      <w:r>
        <w:rPr>
          <w:rFonts w:ascii="Arial" w:hAnsi="Arial" w:cs="Arial"/>
        </w:rPr>
        <w:t xml:space="preserve"> </w:t>
      </w:r>
      <w:r w:rsidRPr="0085519E">
        <w:rPr>
          <w:rFonts w:ascii="Arial" w:hAnsi="Arial" w:cs="Arial"/>
        </w:rPr>
        <w:t xml:space="preserve">Although almost all children with retinoblastoma have mutations in the </w:t>
      </w:r>
      <w:r w:rsidRPr="0085519E">
        <w:rPr>
          <w:rFonts w:ascii="Arial" w:hAnsi="Arial" w:cs="Arial"/>
          <w:i/>
        </w:rPr>
        <w:t>RB1</w:t>
      </w:r>
      <w:r w:rsidRPr="0085519E">
        <w:rPr>
          <w:rFonts w:ascii="Arial" w:hAnsi="Arial" w:cs="Arial"/>
        </w:rPr>
        <w:t xml:space="preserve"> gene, not all children have invasive </w:t>
      </w:r>
      <w:r w:rsidRPr="0085519E">
        <w:rPr>
          <w:rFonts w:ascii="Arial" w:hAnsi="Arial" w:cs="Arial"/>
        </w:rPr>
        <w:lastRenderedPageBreak/>
        <w:t xml:space="preserve">disease, a precursor to the development of metastatic disease. </w:t>
      </w:r>
      <w:r>
        <w:rPr>
          <w:rFonts w:ascii="Arial" w:hAnsi="Arial" w:cs="Arial"/>
        </w:rPr>
        <w:t xml:space="preserve"> </w:t>
      </w:r>
      <w:r w:rsidRPr="0085519E">
        <w:rPr>
          <w:rFonts w:ascii="Arial" w:hAnsi="Arial" w:cs="Arial"/>
        </w:rPr>
        <w:t>We hypothesize</w:t>
      </w:r>
      <w:r w:rsidR="00253F4C">
        <w:rPr>
          <w:rFonts w:ascii="Arial" w:hAnsi="Arial" w:cs="Arial"/>
        </w:rPr>
        <w:t>d</w:t>
      </w:r>
      <w:r w:rsidRPr="0085519E">
        <w:rPr>
          <w:rFonts w:ascii="Arial" w:hAnsi="Arial" w:cs="Arial"/>
        </w:rPr>
        <w:t xml:space="preserve"> that by comparing gene expression in tumors derived from children with invasive retinoblastoma to tumors derived from children with non</w:t>
      </w:r>
      <w:r w:rsidR="000150FF">
        <w:rPr>
          <w:rFonts w:ascii="Arial" w:hAnsi="Arial" w:cs="Arial"/>
        </w:rPr>
        <w:t>-</w:t>
      </w:r>
      <w:r w:rsidRPr="0085519E">
        <w:rPr>
          <w:rFonts w:ascii="Arial" w:hAnsi="Arial" w:cs="Arial"/>
        </w:rPr>
        <w:t xml:space="preserve">invasive retinoblastoma, we </w:t>
      </w:r>
      <w:r w:rsidR="00253F4C">
        <w:rPr>
          <w:rFonts w:ascii="Arial" w:hAnsi="Arial" w:cs="Arial"/>
        </w:rPr>
        <w:t>could</w:t>
      </w:r>
      <w:r w:rsidRPr="0085519E">
        <w:rPr>
          <w:rFonts w:ascii="Arial" w:hAnsi="Arial" w:cs="Arial"/>
        </w:rPr>
        <w:t xml:space="preserve"> gain an understanding of the metabolic steps after the mutation of </w:t>
      </w:r>
      <w:r w:rsidRPr="0085519E">
        <w:rPr>
          <w:rFonts w:ascii="Arial" w:hAnsi="Arial" w:cs="Arial"/>
          <w:i/>
        </w:rPr>
        <w:t>RB1</w:t>
      </w:r>
      <w:r w:rsidRPr="0085519E">
        <w:rPr>
          <w:rFonts w:ascii="Arial" w:hAnsi="Arial" w:cs="Arial"/>
        </w:rPr>
        <w:t xml:space="preserve"> that lead to </w:t>
      </w:r>
      <w:r>
        <w:rPr>
          <w:rFonts w:ascii="Arial" w:hAnsi="Arial" w:cs="Arial"/>
        </w:rPr>
        <w:t xml:space="preserve">tumor </w:t>
      </w:r>
      <w:r w:rsidRPr="0085519E">
        <w:rPr>
          <w:rFonts w:ascii="Arial" w:hAnsi="Arial" w:cs="Arial"/>
        </w:rPr>
        <w:t>invasi</w:t>
      </w:r>
      <w:r>
        <w:rPr>
          <w:rFonts w:ascii="Arial" w:hAnsi="Arial" w:cs="Arial"/>
        </w:rPr>
        <w:t>on</w:t>
      </w:r>
      <w:r w:rsidRPr="0085519E">
        <w:rPr>
          <w:rFonts w:ascii="Arial" w:hAnsi="Arial" w:cs="Arial"/>
        </w:rPr>
        <w:t xml:space="preserve"> and subsequent metastatic disease. </w:t>
      </w:r>
      <w:r>
        <w:rPr>
          <w:rFonts w:ascii="Arial" w:hAnsi="Arial" w:cs="Arial"/>
        </w:rPr>
        <w:t xml:space="preserve"> </w:t>
      </w:r>
      <w:r w:rsidRPr="0085519E">
        <w:rPr>
          <w:rFonts w:ascii="Arial" w:hAnsi="Arial" w:cs="Arial"/>
        </w:rPr>
        <w:t>We have studied gene expression in both invasive and non</w:t>
      </w:r>
      <w:r w:rsidR="000150FF">
        <w:rPr>
          <w:rFonts w:ascii="Arial" w:hAnsi="Arial" w:cs="Arial"/>
        </w:rPr>
        <w:t>-</w:t>
      </w:r>
      <w:r w:rsidRPr="0085519E">
        <w:rPr>
          <w:rFonts w:ascii="Arial" w:hAnsi="Arial" w:cs="Arial"/>
        </w:rPr>
        <w:t xml:space="preserve">invasive retinoblastoma tumors using </w:t>
      </w:r>
      <w:r w:rsidR="000150FF">
        <w:rPr>
          <w:rFonts w:ascii="Arial" w:hAnsi="Arial" w:cs="Arial"/>
        </w:rPr>
        <w:t>single end</w:t>
      </w:r>
      <w:r w:rsidRPr="0085519E">
        <w:rPr>
          <w:rFonts w:ascii="Arial" w:hAnsi="Arial" w:cs="Arial"/>
        </w:rPr>
        <w:t xml:space="preserve"> RNA-</w:t>
      </w:r>
      <w:proofErr w:type="spellStart"/>
      <w:r w:rsidRPr="0085519E">
        <w:rPr>
          <w:rFonts w:ascii="Arial" w:hAnsi="Arial" w:cs="Arial"/>
        </w:rPr>
        <w:t>Seq</w:t>
      </w:r>
      <w:proofErr w:type="spellEnd"/>
      <w:r w:rsidRPr="0085519E">
        <w:rPr>
          <w:rFonts w:ascii="Arial" w:hAnsi="Arial" w:cs="Arial"/>
        </w:rPr>
        <w:t xml:space="preserve"> technology and </w:t>
      </w:r>
      <w:r>
        <w:rPr>
          <w:rFonts w:ascii="Arial" w:hAnsi="Arial" w:cs="Arial"/>
        </w:rPr>
        <w:t>have identified</w:t>
      </w:r>
      <w:r w:rsidRPr="0085519E">
        <w:rPr>
          <w:rFonts w:ascii="Arial" w:hAnsi="Arial" w:cs="Arial"/>
        </w:rPr>
        <w:t xml:space="preserve"> candidate genes that are </w:t>
      </w:r>
      <w:r>
        <w:rPr>
          <w:rFonts w:ascii="Arial" w:hAnsi="Arial" w:cs="Arial"/>
        </w:rPr>
        <w:t>more highly</w:t>
      </w:r>
      <w:r w:rsidRPr="0085519E">
        <w:rPr>
          <w:rFonts w:ascii="Arial" w:hAnsi="Arial" w:cs="Arial"/>
        </w:rPr>
        <w:t xml:space="preserve"> expressed in invasive </w:t>
      </w:r>
      <w:r>
        <w:rPr>
          <w:rFonts w:ascii="Arial" w:hAnsi="Arial" w:cs="Arial"/>
        </w:rPr>
        <w:t>retinoblastoma tumors</w:t>
      </w:r>
      <w:r w:rsidRPr="008551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when</w:t>
      </w:r>
      <w:r w:rsidRPr="0085519E">
        <w:rPr>
          <w:rFonts w:ascii="Arial" w:hAnsi="Arial" w:cs="Arial"/>
        </w:rPr>
        <w:t xml:space="preserve"> compared to non</w:t>
      </w:r>
      <w:r w:rsidR="000150FF">
        <w:rPr>
          <w:rFonts w:ascii="Arial" w:hAnsi="Arial" w:cs="Arial"/>
        </w:rPr>
        <w:t>-</w:t>
      </w:r>
      <w:r w:rsidRPr="0085519E">
        <w:rPr>
          <w:rFonts w:ascii="Arial" w:hAnsi="Arial" w:cs="Arial"/>
        </w:rPr>
        <w:t xml:space="preserve">invasive </w:t>
      </w:r>
      <w:r>
        <w:rPr>
          <w:rFonts w:ascii="Arial" w:hAnsi="Arial" w:cs="Arial"/>
        </w:rPr>
        <w:t xml:space="preserve">retinoblastoma </w:t>
      </w:r>
      <w:r w:rsidRPr="0085519E">
        <w:rPr>
          <w:rFonts w:ascii="Arial" w:hAnsi="Arial" w:cs="Arial"/>
        </w:rPr>
        <w:t xml:space="preserve">tumors. </w:t>
      </w:r>
      <w:r>
        <w:rPr>
          <w:rFonts w:ascii="Arial" w:hAnsi="Arial" w:cs="Arial"/>
        </w:rPr>
        <w:t xml:space="preserve"> </w:t>
      </w:r>
      <w:r w:rsidRPr="0085519E">
        <w:rPr>
          <w:rFonts w:ascii="Arial" w:hAnsi="Arial" w:cs="Arial"/>
        </w:rPr>
        <w:t xml:space="preserve">We </w:t>
      </w:r>
      <w:r w:rsidR="00253F4C">
        <w:rPr>
          <w:rFonts w:ascii="Arial" w:hAnsi="Arial" w:cs="Arial"/>
        </w:rPr>
        <w:t>chose</w:t>
      </w:r>
      <w:r w:rsidRPr="0085519E">
        <w:rPr>
          <w:rFonts w:ascii="Arial" w:hAnsi="Arial" w:cs="Arial"/>
        </w:rPr>
        <w:t xml:space="preserve"> to </w:t>
      </w:r>
      <w:r w:rsidR="00253F4C">
        <w:rPr>
          <w:rFonts w:ascii="Arial" w:hAnsi="Arial" w:cs="Arial"/>
        </w:rPr>
        <w:t>study two of</w:t>
      </w:r>
      <w:r w:rsidRPr="0085519E">
        <w:rPr>
          <w:rFonts w:ascii="Arial" w:hAnsi="Arial" w:cs="Arial"/>
        </w:rPr>
        <w:t xml:space="preserve"> </w:t>
      </w:r>
      <w:r w:rsidR="00253F4C">
        <w:rPr>
          <w:rFonts w:ascii="Arial" w:hAnsi="Arial" w:cs="Arial"/>
        </w:rPr>
        <w:t>t</w:t>
      </w:r>
      <w:r w:rsidRPr="0085519E">
        <w:rPr>
          <w:rFonts w:ascii="Arial" w:hAnsi="Arial" w:cs="Arial"/>
        </w:rPr>
        <w:t xml:space="preserve">hese candidate genes by examining differences between invasive and </w:t>
      </w:r>
      <w:r w:rsidR="00253F4C">
        <w:rPr>
          <w:rFonts w:ascii="Arial" w:hAnsi="Arial" w:cs="Arial"/>
        </w:rPr>
        <w:t>non</w:t>
      </w:r>
      <w:r w:rsidR="000150FF">
        <w:rPr>
          <w:rFonts w:ascii="Arial" w:hAnsi="Arial" w:cs="Arial"/>
        </w:rPr>
        <w:t>-</w:t>
      </w:r>
      <w:r w:rsidRPr="0085519E">
        <w:rPr>
          <w:rFonts w:ascii="Arial" w:hAnsi="Arial" w:cs="Arial"/>
        </w:rPr>
        <w:t>invasive retinoblastoma tumors using</w:t>
      </w:r>
      <w:r w:rsidR="00253F4C">
        <w:rPr>
          <w:rFonts w:ascii="Arial" w:hAnsi="Arial" w:cs="Arial"/>
        </w:rPr>
        <w:t xml:space="preserve"> retinoblastoma cell lines that retain their original phenotype (invasive or non</w:t>
      </w:r>
      <w:r w:rsidR="000150FF">
        <w:rPr>
          <w:rFonts w:ascii="Arial" w:hAnsi="Arial" w:cs="Arial"/>
        </w:rPr>
        <w:t>-</w:t>
      </w:r>
      <w:r w:rsidR="00253F4C">
        <w:rPr>
          <w:rFonts w:ascii="Arial" w:hAnsi="Arial" w:cs="Arial"/>
        </w:rPr>
        <w:t xml:space="preserve">invasive behaviors) when used to induce tumors </w:t>
      </w:r>
      <w:r w:rsidR="00253F4C" w:rsidRPr="00253F4C">
        <w:rPr>
          <w:rFonts w:ascii="Arial" w:hAnsi="Arial" w:cs="Arial"/>
          <w:i/>
        </w:rPr>
        <w:t>in vivo</w:t>
      </w:r>
      <w:r>
        <w:rPr>
          <w:rFonts w:ascii="Arial" w:hAnsi="Arial" w:cs="Arial"/>
        </w:rPr>
        <w:t>.</w:t>
      </w:r>
      <w:r w:rsidRPr="0085519E">
        <w:rPr>
          <w:rFonts w:ascii="Arial" w:hAnsi="Arial" w:cs="Arial"/>
        </w:rPr>
        <w:t xml:space="preserve">  </w:t>
      </w:r>
      <w:r w:rsidRPr="00C86C32">
        <w:rPr>
          <w:rFonts w:ascii="Arial" w:hAnsi="Arial" w:cs="Arial"/>
        </w:rPr>
        <w:t xml:space="preserve">The results obtained </w:t>
      </w:r>
      <w:r w:rsidR="00CC090C" w:rsidRPr="00C86C32">
        <w:rPr>
          <w:rFonts w:ascii="Arial" w:hAnsi="Arial" w:cs="Arial"/>
        </w:rPr>
        <w:t xml:space="preserve">have identified potential therapeutic targets to treat </w:t>
      </w:r>
      <w:r w:rsidRPr="00C86C32">
        <w:rPr>
          <w:rFonts w:ascii="Arial" w:hAnsi="Arial" w:cs="Arial"/>
        </w:rPr>
        <w:t>retinoblastoma</w:t>
      </w:r>
      <w:r w:rsidR="00CC090C" w:rsidRPr="00C86C32">
        <w:rPr>
          <w:rFonts w:ascii="Arial" w:hAnsi="Arial" w:cs="Arial"/>
        </w:rPr>
        <w:t>.</w:t>
      </w:r>
    </w:p>
    <w:p w:rsidR="00CC3906" w:rsidRPr="00183E3E" w:rsidRDefault="00CC3906">
      <w:pPr>
        <w:rPr>
          <w:rFonts w:ascii="Arial" w:hAnsi="Arial"/>
        </w:rPr>
      </w:pPr>
    </w:p>
    <w:sectPr w:rsidR="00CC3906" w:rsidRPr="00183E3E" w:rsidSect="00D21D71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34E78"/>
    <w:multiLevelType w:val="hybridMultilevel"/>
    <w:tmpl w:val="CF6269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FD2"/>
    <w:rsid w:val="000150FF"/>
    <w:rsid w:val="0006417C"/>
    <w:rsid w:val="00126FD2"/>
    <w:rsid w:val="00166DFB"/>
    <w:rsid w:val="00183E3E"/>
    <w:rsid w:val="001F2D3F"/>
    <w:rsid w:val="0022223F"/>
    <w:rsid w:val="0025295F"/>
    <w:rsid w:val="00253F4C"/>
    <w:rsid w:val="00320A66"/>
    <w:rsid w:val="003436E8"/>
    <w:rsid w:val="003A041B"/>
    <w:rsid w:val="003F5526"/>
    <w:rsid w:val="00515E63"/>
    <w:rsid w:val="005B463D"/>
    <w:rsid w:val="0066754E"/>
    <w:rsid w:val="0067736C"/>
    <w:rsid w:val="007301BE"/>
    <w:rsid w:val="00746D4E"/>
    <w:rsid w:val="00772E8B"/>
    <w:rsid w:val="00794285"/>
    <w:rsid w:val="007976BD"/>
    <w:rsid w:val="00857DCB"/>
    <w:rsid w:val="00861070"/>
    <w:rsid w:val="008C7741"/>
    <w:rsid w:val="00927809"/>
    <w:rsid w:val="00961AF3"/>
    <w:rsid w:val="00A42654"/>
    <w:rsid w:val="00A65A95"/>
    <w:rsid w:val="00AB69D8"/>
    <w:rsid w:val="00B367AE"/>
    <w:rsid w:val="00B45E3C"/>
    <w:rsid w:val="00B509E4"/>
    <w:rsid w:val="00B67343"/>
    <w:rsid w:val="00C86C32"/>
    <w:rsid w:val="00CC090C"/>
    <w:rsid w:val="00CC3906"/>
    <w:rsid w:val="00CC670C"/>
    <w:rsid w:val="00D45899"/>
    <w:rsid w:val="00D85059"/>
    <w:rsid w:val="00D91433"/>
    <w:rsid w:val="00DB4B00"/>
    <w:rsid w:val="00E27BC4"/>
    <w:rsid w:val="00E95853"/>
    <w:rsid w:val="00EB6BB9"/>
    <w:rsid w:val="00EC0C91"/>
    <w:rsid w:val="00F47BAC"/>
    <w:rsid w:val="00F735C8"/>
    <w:rsid w:val="00F83511"/>
    <w:rsid w:val="00FA31E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F51F09-73B9-4BEE-869B-237757D14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3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39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9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3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Hall</dc:creator>
  <cp:lastModifiedBy>petra.maxwell@chect.org.uk</cp:lastModifiedBy>
  <cp:revision>2</cp:revision>
  <cp:lastPrinted>2012-05-09T09:49:00Z</cp:lastPrinted>
  <dcterms:created xsi:type="dcterms:W3CDTF">2018-10-04T12:32:00Z</dcterms:created>
  <dcterms:modified xsi:type="dcterms:W3CDTF">2018-10-04T12:32:00Z</dcterms:modified>
</cp:coreProperties>
</file>